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8D55" w14:textId="77777777" w:rsidR="00871180" w:rsidRDefault="00871180" w:rsidP="00D6088F">
      <w:pPr>
        <w:jc w:val="center"/>
        <w:rPr>
          <w:rFonts w:ascii="Cambria" w:hAnsi="Cambria"/>
          <w:b/>
          <w:caps/>
          <w:lang w:val="en-US"/>
        </w:rPr>
      </w:pPr>
    </w:p>
    <w:p w14:paraId="78A7D4CA" w14:textId="0BB43395" w:rsidR="00D6088F" w:rsidRPr="008506DF" w:rsidRDefault="00D6088F" w:rsidP="00D6088F">
      <w:pPr>
        <w:jc w:val="center"/>
        <w:rPr>
          <w:rFonts w:ascii="Cambria" w:hAnsi="Cambria"/>
          <w:b/>
          <w:caps/>
          <w:lang w:val="en-US"/>
        </w:rPr>
      </w:pPr>
      <w:r w:rsidRPr="008506DF">
        <w:rPr>
          <w:rFonts w:ascii="Cambria" w:hAnsi="Cambria"/>
          <w:b/>
          <w:caps/>
          <w:lang w:val="en-US"/>
        </w:rPr>
        <w:t>syllabus</w:t>
      </w:r>
    </w:p>
    <w:p w14:paraId="1F825B32" w14:textId="572172E5" w:rsidR="007B4323" w:rsidRPr="007B4323" w:rsidRDefault="005A1700" w:rsidP="007B4323">
      <w:pPr>
        <w:jc w:val="center"/>
        <w:rPr>
          <w:rFonts w:ascii="Cambria" w:hAnsi="Cambria"/>
          <w:i/>
          <w:iCs/>
          <w:color w:val="000000" w:themeColor="text1"/>
          <w:lang w:val="en-RO"/>
        </w:rPr>
      </w:pPr>
      <w:r w:rsidRPr="00714B68">
        <w:rPr>
          <w:rFonts w:ascii="Cambria" w:hAnsi="Cambria"/>
          <w:i/>
          <w:iCs/>
          <w:color w:val="000000" w:themeColor="text1"/>
        </w:rPr>
        <w:t xml:space="preserve"> </w:t>
      </w:r>
      <w:r w:rsidR="007B4323" w:rsidRPr="007B4323">
        <w:rPr>
          <w:rFonts w:ascii="Cambria" w:hAnsi="Cambria"/>
          <w:i/>
          <w:iCs/>
          <w:color w:val="000000" w:themeColor="text1"/>
          <w:lang w:val="en-RO"/>
        </w:rPr>
        <w:t>Magnetic Phenomena Physics</w:t>
      </w:r>
      <w:r w:rsidR="00E8052B">
        <w:rPr>
          <w:rFonts w:ascii="Cambria" w:hAnsi="Cambria"/>
          <w:i/>
          <w:iCs/>
          <w:color w:val="000000" w:themeColor="text1"/>
          <w:lang w:val="en-RO"/>
        </w:rPr>
        <w:t xml:space="preserve"> /</w:t>
      </w:r>
      <w:r w:rsidR="00E8052B" w:rsidRPr="00E8052B">
        <w:rPr>
          <w:rFonts w:ascii="Cambria" w:hAnsi="Cambria"/>
          <w:i/>
          <w:iCs/>
          <w:color w:val="000000" w:themeColor="text1"/>
          <w:lang w:val="en-RO"/>
        </w:rPr>
        <w:t xml:space="preserve"> </w:t>
      </w:r>
      <w:r w:rsidR="00E8052B" w:rsidRPr="007B4323">
        <w:rPr>
          <w:rFonts w:ascii="Cambria" w:hAnsi="Cambria"/>
          <w:i/>
          <w:iCs/>
          <w:color w:val="000000" w:themeColor="text1"/>
          <w:lang w:val="en-RO"/>
        </w:rPr>
        <w:t>Fizica fenomenelor magnetice</w:t>
      </w:r>
    </w:p>
    <w:p w14:paraId="02639E2A" w14:textId="66F14F79" w:rsidR="00714B68" w:rsidRPr="00714B68" w:rsidRDefault="00714B68" w:rsidP="007B4323">
      <w:pPr>
        <w:jc w:val="center"/>
        <w:rPr>
          <w:rFonts w:ascii="Cambria" w:hAnsi="Cambria"/>
          <w:i/>
          <w:iCs/>
          <w:color w:val="000000" w:themeColor="text1"/>
        </w:rPr>
      </w:pPr>
    </w:p>
    <w:p w14:paraId="147D6DE1" w14:textId="72A82CA2" w:rsidR="00123B64" w:rsidRPr="00844EA4" w:rsidRDefault="00881571" w:rsidP="005A1700">
      <w:pPr>
        <w:jc w:val="center"/>
        <w:rPr>
          <w:rFonts w:ascii="Cambria" w:hAnsi="Cambria"/>
          <w:b/>
          <w:bCs/>
          <w:color w:val="000000" w:themeColor="text1"/>
        </w:rPr>
      </w:pPr>
      <w:r w:rsidRPr="00844EA4">
        <w:rPr>
          <w:rFonts w:ascii="Cambria" w:hAnsi="Cambria"/>
          <w:b/>
          <w:bCs/>
          <w:color w:val="000000" w:themeColor="text1"/>
        </w:rPr>
        <w:t>University</w:t>
      </w:r>
      <w:r w:rsidR="00805E05" w:rsidRPr="00844EA4">
        <w:rPr>
          <w:rFonts w:ascii="Cambria" w:hAnsi="Cambria"/>
          <w:b/>
          <w:bCs/>
          <w:color w:val="000000" w:themeColor="text1"/>
        </w:rPr>
        <w:t xml:space="preserve"> </w:t>
      </w:r>
      <w:proofErr w:type="spellStart"/>
      <w:r w:rsidR="00805E05" w:rsidRPr="00844EA4">
        <w:rPr>
          <w:rFonts w:ascii="Cambria" w:hAnsi="Cambria"/>
          <w:b/>
          <w:bCs/>
          <w:color w:val="000000" w:themeColor="text1"/>
        </w:rPr>
        <w:t>year</w:t>
      </w:r>
      <w:proofErr w:type="spellEnd"/>
      <w:r w:rsidR="00632190" w:rsidRPr="00844EA4">
        <w:rPr>
          <w:rFonts w:ascii="Cambria" w:hAnsi="Cambria"/>
          <w:b/>
          <w:bCs/>
          <w:color w:val="000000" w:themeColor="text1"/>
        </w:rPr>
        <w:t xml:space="preserve"> </w:t>
      </w:r>
      <w:r w:rsidR="00714B68" w:rsidRPr="00844EA4">
        <w:rPr>
          <w:rFonts w:ascii="Cambria" w:hAnsi="Cambria"/>
          <w:b/>
          <w:bCs/>
          <w:color w:val="000000" w:themeColor="text1"/>
        </w:rPr>
        <w:t>2025-2026</w:t>
      </w:r>
    </w:p>
    <w:p w14:paraId="28DAEF12" w14:textId="77777777" w:rsidR="002315D2" w:rsidRPr="008506DF" w:rsidRDefault="002315D2" w:rsidP="002315D2">
      <w:pPr>
        <w:rPr>
          <w:rFonts w:ascii="Cambria" w:hAnsi="Cambria"/>
          <w:color w:val="FF0000"/>
          <w:sz w:val="20"/>
          <w:szCs w:val="20"/>
        </w:rPr>
      </w:pPr>
    </w:p>
    <w:p w14:paraId="6FE23610" w14:textId="2DA9F11E" w:rsidR="00886616" w:rsidRPr="008506DF" w:rsidRDefault="00886616" w:rsidP="003D7F8A">
      <w:pPr>
        <w:spacing w:after="0"/>
        <w:ind w:left="142" w:hanging="567"/>
        <w:rPr>
          <w:rFonts w:ascii="Cambria" w:hAnsi="Cambria"/>
          <w:b/>
          <w:sz w:val="20"/>
          <w:szCs w:val="20"/>
        </w:rPr>
      </w:pPr>
      <w:r w:rsidRPr="008506DF">
        <w:rPr>
          <w:rFonts w:ascii="Cambria" w:hAnsi="Cambria"/>
          <w:b/>
          <w:sz w:val="20"/>
          <w:szCs w:val="20"/>
        </w:rPr>
        <w:t xml:space="preserve">1. </w:t>
      </w:r>
      <w:r w:rsidR="009337D6" w:rsidRPr="008506DF">
        <w:rPr>
          <w:rFonts w:ascii="Cambria" w:hAnsi="Cambria"/>
          <w:b/>
          <w:sz w:val="20"/>
          <w:szCs w:val="20"/>
        </w:rPr>
        <w:t xml:space="preserve">Information </w:t>
      </w:r>
      <w:proofErr w:type="spellStart"/>
      <w:r w:rsidR="009337D6" w:rsidRPr="008506DF">
        <w:rPr>
          <w:rFonts w:ascii="Cambria" w:hAnsi="Cambria"/>
          <w:b/>
          <w:sz w:val="20"/>
          <w:szCs w:val="20"/>
        </w:rPr>
        <w:t>regarding</w:t>
      </w:r>
      <w:proofErr w:type="spellEnd"/>
      <w:r w:rsidR="009337D6" w:rsidRPr="008506DF">
        <w:rPr>
          <w:rFonts w:ascii="Cambria" w:hAnsi="Cambria"/>
          <w:b/>
          <w:sz w:val="20"/>
          <w:szCs w:val="20"/>
        </w:rPr>
        <w:t xml:space="preserve"> </w:t>
      </w:r>
      <w:proofErr w:type="spellStart"/>
      <w:r w:rsidR="009337D6" w:rsidRPr="008506DF">
        <w:rPr>
          <w:rFonts w:ascii="Cambria" w:hAnsi="Cambria"/>
          <w:b/>
          <w:sz w:val="20"/>
          <w:szCs w:val="20"/>
        </w:rPr>
        <w:t>the</w:t>
      </w:r>
      <w:proofErr w:type="spellEnd"/>
      <w:r w:rsidR="009337D6" w:rsidRPr="008506DF">
        <w:rPr>
          <w:rFonts w:ascii="Cambria" w:hAnsi="Cambria"/>
          <w:b/>
          <w:sz w:val="20"/>
          <w:szCs w:val="20"/>
        </w:rPr>
        <w:t xml:space="preserve"> </w:t>
      </w:r>
      <w:proofErr w:type="spellStart"/>
      <w:r w:rsidR="009337D6" w:rsidRPr="008506DF">
        <w:rPr>
          <w:rFonts w:ascii="Cambria" w:hAnsi="Cambria"/>
          <w:b/>
          <w:sz w:val="20"/>
          <w:szCs w:val="20"/>
        </w:rPr>
        <w:t>programme</w:t>
      </w:r>
      <w:proofErr w:type="spellEnd"/>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8506DF" w14:paraId="36E5E3E1" w14:textId="77777777" w:rsidTr="00AC4123">
        <w:trPr>
          <w:trHeight w:val="284"/>
        </w:trPr>
        <w:tc>
          <w:tcPr>
            <w:tcW w:w="3403" w:type="dxa"/>
            <w:vAlign w:val="center"/>
          </w:tcPr>
          <w:p w14:paraId="6BABABB2" w14:textId="10D2EC8A" w:rsidR="00D51618" w:rsidRPr="008506DF"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1.1. </w:t>
            </w:r>
            <w:proofErr w:type="spellStart"/>
            <w:r w:rsidR="0024119B" w:rsidRPr="008506DF">
              <w:rPr>
                <w:rFonts w:ascii="Cambria" w:eastAsia="Times New Roman" w:hAnsi="Cambria" w:cs="Times New Roman"/>
                <w:kern w:val="0"/>
                <w:sz w:val="20"/>
                <w:szCs w:val="22"/>
                <w:lang w:eastAsia="zh-CN"/>
                <w14:ligatures w14:val="none"/>
              </w:rPr>
              <w:t>Higher</w:t>
            </w:r>
            <w:proofErr w:type="spellEnd"/>
            <w:r w:rsidR="0024119B" w:rsidRPr="008506DF">
              <w:rPr>
                <w:rFonts w:ascii="Cambria" w:eastAsia="Times New Roman" w:hAnsi="Cambria" w:cs="Times New Roman"/>
                <w:kern w:val="0"/>
                <w:sz w:val="20"/>
                <w:szCs w:val="22"/>
                <w:lang w:eastAsia="zh-CN"/>
                <w14:ligatures w14:val="none"/>
              </w:rPr>
              <w:t xml:space="preserve"> </w:t>
            </w:r>
            <w:proofErr w:type="spellStart"/>
            <w:r w:rsidR="0024119B" w:rsidRPr="008506DF">
              <w:rPr>
                <w:rFonts w:ascii="Cambria" w:eastAsia="Times New Roman" w:hAnsi="Cambria" w:cs="Times New Roman"/>
                <w:kern w:val="0"/>
                <w:sz w:val="20"/>
                <w:szCs w:val="22"/>
                <w:lang w:eastAsia="zh-CN"/>
                <w14:ligatures w14:val="none"/>
              </w:rPr>
              <w:t>education</w:t>
            </w:r>
            <w:proofErr w:type="spellEnd"/>
            <w:r w:rsidR="0024119B" w:rsidRPr="008506DF">
              <w:rPr>
                <w:rFonts w:ascii="Cambria" w:eastAsia="Times New Roman" w:hAnsi="Cambria" w:cs="Times New Roman"/>
                <w:kern w:val="0"/>
                <w:sz w:val="20"/>
                <w:szCs w:val="22"/>
                <w:lang w:eastAsia="zh-CN"/>
                <w14:ligatures w14:val="none"/>
              </w:rPr>
              <w:t xml:space="preserve"> </w:t>
            </w:r>
            <w:proofErr w:type="spellStart"/>
            <w:r w:rsidR="0024119B" w:rsidRPr="008506DF">
              <w:rPr>
                <w:rFonts w:ascii="Cambria" w:eastAsia="Times New Roman" w:hAnsi="Cambria" w:cs="Times New Roman"/>
                <w:kern w:val="0"/>
                <w:sz w:val="20"/>
                <w:szCs w:val="22"/>
                <w:lang w:eastAsia="zh-CN"/>
                <w14:ligatures w14:val="none"/>
              </w:rPr>
              <w:t>institution</w:t>
            </w:r>
            <w:proofErr w:type="spellEnd"/>
          </w:p>
        </w:tc>
        <w:tc>
          <w:tcPr>
            <w:tcW w:w="7088" w:type="dxa"/>
            <w:vAlign w:val="center"/>
          </w:tcPr>
          <w:p w14:paraId="33E6C37A" w14:textId="53152087" w:rsidR="00D51618" w:rsidRPr="00886C15" w:rsidRDefault="00886C15"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886C15">
              <w:rPr>
                <w:rFonts w:ascii="Cambria" w:hAnsi="Cambria"/>
                <w:sz w:val="20"/>
                <w:szCs w:val="20"/>
                <w:lang w:val="en-GB"/>
              </w:rPr>
              <w:t>Babes-Bolyai University</w:t>
            </w:r>
          </w:p>
        </w:tc>
      </w:tr>
      <w:tr w:rsidR="00D51618" w:rsidRPr="008506DF" w14:paraId="337527D1" w14:textId="77777777" w:rsidTr="00AC4123">
        <w:trPr>
          <w:trHeight w:val="284"/>
        </w:trPr>
        <w:tc>
          <w:tcPr>
            <w:tcW w:w="3403" w:type="dxa"/>
            <w:vAlign w:val="center"/>
          </w:tcPr>
          <w:p w14:paraId="2C64104C" w14:textId="6D345EA9" w:rsidR="00D51618" w:rsidRPr="008506DF"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1.2. </w:t>
            </w:r>
            <w:proofErr w:type="spellStart"/>
            <w:r w:rsidR="007B4942" w:rsidRPr="008506DF">
              <w:rPr>
                <w:rFonts w:ascii="Cambria" w:eastAsia="Times New Roman" w:hAnsi="Cambria" w:cs="Times New Roman"/>
                <w:kern w:val="0"/>
                <w:sz w:val="20"/>
                <w:szCs w:val="22"/>
                <w:lang w:eastAsia="zh-CN"/>
                <w14:ligatures w14:val="none"/>
              </w:rPr>
              <w:t>Faculty</w:t>
            </w:r>
            <w:proofErr w:type="spellEnd"/>
          </w:p>
        </w:tc>
        <w:tc>
          <w:tcPr>
            <w:tcW w:w="7088" w:type="dxa"/>
            <w:vAlign w:val="center"/>
          </w:tcPr>
          <w:p w14:paraId="15D1FA1F" w14:textId="620923A5" w:rsidR="00D51618" w:rsidRPr="008506DF" w:rsidRDefault="000C600D"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0C600D">
              <w:rPr>
                <w:rFonts w:ascii="Cambria" w:eastAsia="Times New Roman" w:hAnsi="Cambria" w:cs="Times New Roman"/>
                <w:kern w:val="0"/>
                <w:sz w:val="20"/>
                <w:szCs w:val="22"/>
                <w:lang w:val="en-GB" w:eastAsia="zh-CN"/>
                <w14:ligatures w14:val="none"/>
              </w:rPr>
              <w:t>Physics</w:t>
            </w:r>
          </w:p>
        </w:tc>
      </w:tr>
      <w:tr w:rsidR="00D51618" w:rsidRPr="008506DF" w14:paraId="76018161" w14:textId="77777777" w:rsidTr="00AC4123">
        <w:trPr>
          <w:trHeight w:val="284"/>
        </w:trPr>
        <w:tc>
          <w:tcPr>
            <w:tcW w:w="3403" w:type="dxa"/>
            <w:vAlign w:val="center"/>
          </w:tcPr>
          <w:p w14:paraId="30854B61" w14:textId="0E76F6C1" w:rsidR="00D51618" w:rsidRPr="008506DF"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1.3. </w:t>
            </w:r>
            <w:proofErr w:type="spellStart"/>
            <w:r w:rsidR="00803D5A" w:rsidRPr="008506DF">
              <w:rPr>
                <w:rFonts w:ascii="Cambria" w:eastAsia="Times New Roman" w:hAnsi="Cambria" w:cs="Times New Roman"/>
                <w:kern w:val="0"/>
                <w:sz w:val="20"/>
                <w:szCs w:val="22"/>
                <w:lang w:eastAsia="zh-CN"/>
                <w14:ligatures w14:val="none"/>
              </w:rPr>
              <w:t>Department</w:t>
            </w:r>
            <w:proofErr w:type="spellEnd"/>
          </w:p>
        </w:tc>
        <w:tc>
          <w:tcPr>
            <w:tcW w:w="7088" w:type="dxa"/>
            <w:vAlign w:val="center"/>
          </w:tcPr>
          <w:p w14:paraId="04A98289" w14:textId="60BF1202" w:rsidR="00D51618" w:rsidRPr="008506DF" w:rsidRDefault="00255CC1"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255CC1">
              <w:rPr>
                <w:rFonts w:ascii="Cambria" w:eastAsia="Times New Roman" w:hAnsi="Cambria" w:cs="Times New Roman"/>
                <w:kern w:val="0"/>
                <w:sz w:val="20"/>
                <w:szCs w:val="22"/>
                <w:lang w:eastAsia="zh-CN"/>
                <w14:ligatures w14:val="none"/>
              </w:rPr>
              <w:t xml:space="preserve">Solid State </w:t>
            </w:r>
            <w:proofErr w:type="spellStart"/>
            <w:r w:rsidRPr="00255CC1">
              <w:rPr>
                <w:rFonts w:ascii="Cambria" w:eastAsia="Times New Roman" w:hAnsi="Cambria" w:cs="Times New Roman"/>
                <w:kern w:val="0"/>
                <w:sz w:val="20"/>
                <w:szCs w:val="22"/>
                <w:lang w:eastAsia="zh-CN"/>
                <w14:ligatures w14:val="none"/>
              </w:rPr>
              <w:t>Physics</w:t>
            </w:r>
            <w:proofErr w:type="spellEnd"/>
            <w:r w:rsidRPr="00255CC1">
              <w:rPr>
                <w:rFonts w:ascii="Cambria" w:eastAsia="Times New Roman" w:hAnsi="Cambria" w:cs="Times New Roman"/>
                <w:kern w:val="0"/>
                <w:sz w:val="20"/>
                <w:szCs w:val="22"/>
                <w:lang w:eastAsia="zh-CN"/>
                <w14:ligatures w14:val="none"/>
              </w:rPr>
              <w:t xml:space="preserve"> </w:t>
            </w:r>
            <w:proofErr w:type="spellStart"/>
            <w:r w:rsidRPr="00255CC1">
              <w:rPr>
                <w:rFonts w:ascii="Cambria" w:eastAsia="Times New Roman" w:hAnsi="Cambria" w:cs="Times New Roman"/>
                <w:kern w:val="0"/>
                <w:sz w:val="20"/>
                <w:szCs w:val="22"/>
                <w:lang w:eastAsia="zh-CN"/>
                <w14:ligatures w14:val="none"/>
              </w:rPr>
              <w:t>and</w:t>
            </w:r>
            <w:proofErr w:type="spellEnd"/>
            <w:r w:rsidRPr="00255CC1">
              <w:rPr>
                <w:rFonts w:ascii="Cambria" w:eastAsia="Times New Roman" w:hAnsi="Cambria" w:cs="Times New Roman"/>
                <w:kern w:val="0"/>
                <w:sz w:val="20"/>
                <w:szCs w:val="22"/>
                <w:lang w:eastAsia="zh-CN"/>
                <w14:ligatures w14:val="none"/>
              </w:rPr>
              <w:t xml:space="preserve"> </w:t>
            </w:r>
            <w:proofErr w:type="spellStart"/>
            <w:r w:rsidRPr="00255CC1">
              <w:rPr>
                <w:rFonts w:ascii="Cambria" w:eastAsia="Times New Roman" w:hAnsi="Cambria" w:cs="Times New Roman"/>
                <w:kern w:val="0"/>
                <w:sz w:val="20"/>
                <w:szCs w:val="22"/>
                <w:lang w:eastAsia="zh-CN"/>
                <w14:ligatures w14:val="none"/>
              </w:rPr>
              <w:t>Advanced</w:t>
            </w:r>
            <w:proofErr w:type="spellEnd"/>
            <w:r w:rsidRPr="00255CC1">
              <w:rPr>
                <w:rFonts w:ascii="Cambria" w:eastAsia="Times New Roman" w:hAnsi="Cambria" w:cs="Times New Roman"/>
                <w:kern w:val="0"/>
                <w:sz w:val="20"/>
                <w:szCs w:val="22"/>
                <w:lang w:eastAsia="zh-CN"/>
                <w14:ligatures w14:val="none"/>
              </w:rPr>
              <w:t xml:space="preserve"> Technologies</w:t>
            </w:r>
          </w:p>
        </w:tc>
      </w:tr>
      <w:tr w:rsidR="00D51618" w:rsidRPr="008506DF" w14:paraId="75057EAD" w14:textId="77777777" w:rsidTr="00AC4123">
        <w:trPr>
          <w:trHeight w:val="284"/>
        </w:trPr>
        <w:tc>
          <w:tcPr>
            <w:tcW w:w="3403" w:type="dxa"/>
            <w:vAlign w:val="center"/>
          </w:tcPr>
          <w:p w14:paraId="32CD6E9C" w14:textId="09D583F7" w:rsidR="00D51618" w:rsidRPr="008506DF"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1.4.</w:t>
            </w:r>
            <w:r w:rsidRPr="008506DF">
              <w:rPr>
                <w:rFonts w:ascii="Cambria" w:eastAsia="Times New Roman" w:hAnsi="Cambria" w:cs="Times New Roman"/>
                <w:b/>
                <w:kern w:val="0"/>
                <w:sz w:val="20"/>
                <w:szCs w:val="22"/>
                <w:lang w:eastAsia="zh-CN"/>
                <w14:ligatures w14:val="none"/>
              </w:rPr>
              <w:t xml:space="preserve"> </w:t>
            </w:r>
            <w:proofErr w:type="spellStart"/>
            <w:r w:rsidR="005B6FD2" w:rsidRPr="008506DF">
              <w:rPr>
                <w:rFonts w:ascii="Cambria" w:eastAsia="Times New Roman" w:hAnsi="Cambria" w:cs="Times New Roman"/>
                <w:kern w:val="0"/>
                <w:sz w:val="20"/>
                <w:szCs w:val="22"/>
                <w:lang w:eastAsia="zh-CN"/>
                <w14:ligatures w14:val="none"/>
              </w:rPr>
              <w:t>Field</w:t>
            </w:r>
            <w:proofErr w:type="spellEnd"/>
            <w:r w:rsidR="005B6FD2" w:rsidRPr="008506DF">
              <w:rPr>
                <w:rFonts w:ascii="Cambria" w:eastAsia="Times New Roman" w:hAnsi="Cambria" w:cs="Times New Roman"/>
                <w:kern w:val="0"/>
                <w:sz w:val="20"/>
                <w:szCs w:val="22"/>
                <w:lang w:eastAsia="zh-CN"/>
                <w14:ligatures w14:val="none"/>
              </w:rPr>
              <w:t xml:space="preserve"> of </w:t>
            </w:r>
            <w:proofErr w:type="spellStart"/>
            <w:r w:rsidR="005B6FD2" w:rsidRPr="008506DF">
              <w:rPr>
                <w:rFonts w:ascii="Cambria" w:eastAsia="Times New Roman" w:hAnsi="Cambria" w:cs="Times New Roman"/>
                <w:kern w:val="0"/>
                <w:sz w:val="20"/>
                <w:szCs w:val="22"/>
                <w:lang w:eastAsia="zh-CN"/>
                <w14:ligatures w14:val="none"/>
              </w:rPr>
              <w:t>study</w:t>
            </w:r>
            <w:proofErr w:type="spellEnd"/>
          </w:p>
        </w:tc>
        <w:tc>
          <w:tcPr>
            <w:tcW w:w="7088" w:type="dxa"/>
            <w:vAlign w:val="center"/>
          </w:tcPr>
          <w:p w14:paraId="0E1920A1" w14:textId="00EAE867" w:rsidR="00D51618" w:rsidRPr="008506DF" w:rsidRDefault="000A6E50"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proofErr w:type="spellStart"/>
            <w:r w:rsidRPr="000A6E50">
              <w:rPr>
                <w:rFonts w:ascii="Cambria" w:eastAsia="Times New Roman" w:hAnsi="Cambria" w:cs="Times New Roman"/>
                <w:kern w:val="0"/>
                <w:sz w:val="20"/>
                <w:szCs w:val="22"/>
                <w:lang w:eastAsia="zh-CN"/>
                <w14:ligatures w14:val="none"/>
              </w:rPr>
              <w:t>Physics</w:t>
            </w:r>
            <w:proofErr w:type="spellEnd"/>
          </w:p>
        </w:tc>
      </w:tr>
      <w:tr w:rsidR="00D51618" w:rsidRPr="008506DF" w14:paraId="621A245D" w14:textId="77777777" w:rsidTr="00AC4123">
        <w:trPr>
          <w:trHeight w:val="284"/>
        </w:trPr>
        <w:tc>
          <w:tcPr>
            <w:tcW w:w="3403" w:type="dxa"/>
            <w:vAlign w:val="center"/>
          </w:tcPr>
          <w:p w14:paraId="6ED9A9E8" w14:textId="43EED104" w:rsidR="00D51618" w:rsidRPr="008506DF"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8506DF">
              <w:rPr>
                <w:rFonts w:ascii="Cambria" w:eastAsia="Times New Roman" w:hAnsi="Cambria" w:cs="Times New Roman"/>
                <w:kern w:val="0"/>
                <w:sz w:val="20"/>
                <w:szCs w:val="22"/>
                <w:lang w:eastAsia="zh-CN"/>
                <w14:ligatures w14:val="none"/>
              </w:rPr>
              <w:t>1.5.</w:t>
            </w:r>
            <w:r w:rsidRPr="008506DF">
              <w:rPr>
                <w:rFonts w:ascii="Cambria" w:eastAsia="Times New Roman" w:hAnsi="Cambria" w:cs="Times New Roman"/>
                <w:b/>
                <w:kern w:val="0"/>
                <w:sz w:val="20"/>
                <w:szCs w:val="22"/>
                <w:lang w:eastAsia="zh-CN"/>
                <w14:ligatures w14:val="none"/>
              </w:rPr>
              <w:t xml:space="preserve"> </w:t>
            </w:r>
            <w:proofErr w:type="spellStart"/>
            <w:r w:rsidR="00C2263B" w:rsidRPr="008506DF">
              <w:rPr>
                <w:rFonts w:ascii="Cambria" w:eastAsia="Times New Roman" w:hAnsi="Cambria" w:cs="Times New Roman"/>
                <w:kern w:val="0"/>
                <w:sz w:val="20"/>
                <w:szCs w:val="22"/>
                <w:lang w:eastAsia="zh-CN"/>
                <w14:ligatures w14:val="none"/>
              </w:rPr>
              <w:t>Study</w:t>
            </w:r>
            <w:proofErr w:type="spellEnd"/>
            <w:r w:rsidR="00C2263B" w:rsidRPr="008506DF">
              <w:rPr>
                <w:rFonts w:ascii="Cambria" w:eastAsia="Times New Roman" w:hAnsi="Cambria" w:cs="Times New Roman"/>
                <w:kern w:val="0"/>
                <w:sz w:val="20"/>
                <w:szCs w:val="22"/>
                <w:lang w:eastAsia="zh-CN"/>
                <w14:ligatures w14:val="none"/>
              </w:rPr>
              <w:t xml:space="preserve"> </w:t>
            </w:r>
            <w:proofErr w:type="spellStart"/>
            <w:r w:rsidR="00C2263B" w:rsidRPr="008506DF">
              <w:rPr>
                <w:rFonts w:ascii="Cambria" w:eastAsia="Times New Roman" w:hAnsi="Cambria" w:cs="Times New Roman"/>
                <w:kern w:val="0"/>
                <w:sz w:val="20"/>
                <w:szCs w:val="22"/>
                <w:lang w:eastAsia="zh-CN"/>
                <w14:ligatures w14:val="none"/>
              </w:rPr>
              <w:t>cycle</w:t>
            </w:r>
            <w:proofErr w:type="spellEnd"/>
          </w:p>
        </w:tc>
        <w:tc>
          <w:tcPr>
            <w:tcW w:w="7088" w:type="dxa"/>
            <w:vAlign w:val="center"/>
          </w:tcPr>
          <w:p w14:paraId="2F581B40" w14:textId="2C11299C" w:rsidR="00D51618" w:rsidRPr="008506DF" w:rsidRDefault="000A6E50"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Master</w:t>
            </w:r>
          </w:p>
        </w:tc>
      </w:tr>
      <w:tr w:rsidR="00D51618" w:rsidRPr="008506DF" w14:paraId="656B8906" w14:textId="77777777" w:rsidTr="00AC4123">
        <w:trPr>
          <w:trHeight w:val="284"/>
        </w:trPr>
        <w:tc>
          <w:tcPr>
            <w:tcW w:w="3403" w:type="dxa"/>
            <w:vAlign w:val="center"/>
          </w:tcPr>
          <w:p w14:paraId="1FF1F3E1" w14:textId="28F92699" w:rsidR="00D51618" w:rsidRPr="008506DF"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1.6. </w:t>
            </w:r>
            <w:proofErr w:type="spellStart"/>
            <w:r w:rsidR="00FD7EE7" w:rsidRPr="008506DF">
              <w:rPr>
                <w:rFonts w:ascii="Cambria" w:eastAsia="Times New Roman" w:hAnsi="Cambria" w:cs="Times New Roman"/>
                <w:kern w:val="0"/>
                <w:sz w:val="20"/>
                <w:szCs w:val="22"/>
                <w:lang w:eastAsia="zh-CN"/>
                <w14:ligatures w14:val="none"/>
              </w:rPr>
              <w:t>Study</w:t>
            </w:r>
            <w:proofErr w:type="spellEnd"/>
            <w:r w:rsidR="00FD7EE7" w:rsidRPr="008506DF">
              <w:rPr>
                <w:rFonts w:ascii="Cambria" w:eastAsia="Times New Roman" w:hAnsi="Cambria" w:cs="Times New Roman"/>
                <w:kern w:val="0"/>
                <w:sz w:val="20"/>
                <w:szCs w:val="22"/>
                <w:lang w:eastAsia="zh-CN"/>
                <w14:ligatures w14:val="none"/>
              </w:rPr>
              <w:t xml:space="preserve"> </w:t>
            </w:r>
            <w:proofErr w:type="spellStart"/>
            <w:r w:rsidR="00FD7EE7" w:rsidRPr="008506DF">
              <w:rPr>
                <w:rFonts w:ascii="Cambria" w:eastAsia="Times New Roman" w:hAnsi="Cambria" w:cs="Times New Roman"/>
                <w:kern w:val="0"/>
                <w:sz w:val="20"/>
                <w:szCs w:val="22"/>
                <w:lang w:eastAsia="zh-CN"/>
                <w14:ligatures w14:val="none"/>
              </w:rPr>
              <w:t>programme</w:t>
            </w:r>
            <w:proofErr w:type="spellEnd"/>
            <w:r w:rsidR="00FD7EE7" w:rsidRPr="008506DF">
              <w:rPr>
                <w:rFonts w:ascii="Cambria" w:eastAsia="Times New Roman" w:hAnsi="Cambria" w:cs="Times New Roman"/>
                <w:kern w:val="0"/>
                <w:sz w:val="20"/>
                <w:szCs w:val="22"/>
                <w:lang w:eastAsia="zh-CN"/>
                <w14:ligatures w14:val="none"/>
              </w:rPr>
              <w:t>/</w:t>
            </w:r>
            <w:proofErr w:type="spellStart"/>
            <w:r w:rsidR="00FD7EE7" w:rsidRPr="008506DF">
              <w:rPr>
                <w:rFonts w:ascii="Cambria" w:eastAsia="Times New Roman" w:hAnsi="Cambria" w:cs="Times New Roman"/>
                <w:kern w:val="0"/>
                <w:sz w:val="20"/>
                <w:szCs w:val="22"/>
                <w:lang w:eastAsia="zh-CN"/>
                <w14:ligatures w14:val="none"/>
              </w:rPr>
              <w:t>Qualification</w:t>
            </w:r>
            <w:proofErr w:type="spellEnd"/>
          </w:p>
        </w:tc>
        <w:tc>
          <w:tcPr>
            <w:tcW w:w="7088" w:type="dxa"/>
            <w:vAlign w:val="center"/>
          </w:tcPr>
          <w:p w14:paraId="2025CE64" w14:textId="57F1D820" w:rsidR="00D51618" w:rsidRPr="008506DF" w:rsidRDefault="00D77D24"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D77D24">
              <w:rPr>
                <w:rFonts w:ascii="Cambria" w:eastAsia="Times New Roman" w:hAnsi="Cambria" w:cs="Times New Roman"/>
                <w:kern w:val="0"/>
                <w:sz w:val="20"/>
                <w:szCs w:val="22"/>
                <w:lang w:eastAsia="zh-CN"/>
                <w14:ligatures w14:val="none"/>
              </w:rPr>
              <w:t xml:space="preserve">Solid State </w:t>
            </w:r>
            <w:proofErr w:type="spellStart"/>
            <w:r w:rsidRPr="00D77D24">
              <w:rPr>
                <w:rFonts w:ascii="Cambria" w:eastAsia="Times New Roman" w:hAnsi="Cambria" w:cs="Times New Roman"/>
                <w:kern w:val="0"/>
                <w:sz w:val="20"/>
                <w:szCs w:val="22"/>
                <w:lang w:eastAsia="zh-CN"/>
                <w14:ligatures w14:val="none"/>
              </w:rPr>
              <w:t>Physics</w:t>
            </w:r>
            <w:proofErr w:type="spellEnd"/>
          </w:p>
        </w:tc>
      </w:tr>
      <w:tr w:rsidR="00D51618" w:rsidRPr="008506DF" w14:paraId="506B4158" w14:textId="77777777" w:rsidTr="00AC4123">
        <w:trPr>
          <w:trHeight w:val="284"/>
        </w:trPr>
        <w:tc>
          <w:tcPr>
            <w:tcW w:w="3403" w:type="dxa"/>
            <w:vAlign w:val="center"/>
          </w:tcPr>
          <w:p w14:paraId="69749BF2" w14:textId="54E4E5D3" w:rsidR="00D51618" w:rsidRPr="008506DF"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1.7. </w:t>
            </w:r>
            <w:proofErr w:type="spellStart"/>
            <w:r w:rsidR="00D74DE9" w:rsidRPr="008506DF">
              <w:rPr>
                <w:rFonts w:ascii="Cambria" w:eastAsia="Times New Roman" w:hAnsi="Cambria" w:cs="Times New Roman"/>
                <w:kern w:val="0"/>
                <w:sz w:val="20"/>
                <w:szCs w:val="22"/>
                <w:lang w:eastAsia="zh-CN"/>
                <w14:ligatures w14:val="none"/>
              </w:rPr>
              <w:t>Form</w:t>
            </w:r>
            <w:proofErr w:type="spellEnd"/>
            <w:r w:rsidR="00D74DE9" w:rsidRPr="008506DF">
              <w:rPr>
                <w:rFonts w:ascii="Cambria" w:eastAsia="Times New Roman" w:hAnsi="Cambria" w:cs="Times New Roman"/>
                <w:kern w:val="0"/>
                <w:sz w:val="20"/>
                <w:szCs w:val="22"/>
                <w:lang w:eastAsia="zh-CN"/>
                <w14:ligatures w14:val="none"/>
              </w:rPr>
              <w:t xml:space="preserve"> of </w:t>
            </w:r>
            <w:proofErr w:type="spellStart"/>
            <w:r w:rsidR="00D74DE9" w:rsidRPr="008506DF">
              <w:rPr>
                <w:rFonts w:ascii="Cambria" w:eastAsia="Times New Roman" w:hAnsi="Cambria" w:cs="Times New Roman"/>
                <w:kern w:val="0"/>
                <w:sz w:val="20"/>
                <w:szCs w:val="22"/>
                <w:lang w:eastAsia="zh-CN"/>
                <w14:ligatures w14:val="none"/>
              </w:rPr>
              <w:t>education</w:t>
            </w:r>
            <w:proofErr w:type="spellEnd"/>
          </w:p>
        </w:tc>
        <w:tc>
          <w:tcPr>
            <w:tcW w:w="7088" w:type="dxa"/>
            <w:vAlign w:val="center"/>
          </w:tcPr>
          <w:p w14:paraId="398F7AEA" w14:textId="2091637D" w:rsidR="00D51618" w:rsidRPr="008506DF" w:rsidRDefault="00DB512C"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sidRPr="00DB512C">
              <w:rPr>
                <w:rFonts w:ascii="Cambria" w:eastAsia="Times New Roman" w:hAnsi="Cambria" w:cs="Times New Roman"/>
                <w:kern w:val="0"/>
                <w:sz w:val="20"/>
                <w:szCs w:val="22"/>
                <w:lang w:eastAsia="zh-CN"/>
                <w14:ligatures w14:val="none"/>
              </w:rPr>
              <w:t>full-</w:t>
            </w:r>
            <w:proofErr w:type="spellStart"/>
            <w:r w:rsidRPr="00DB512C">
              <w:rPr>
                <w:rFonts w:ascii="Cambria" w:eastAsia="Times New Roman" w:hAnsi="Cambria" w:cs="Times New Roman"/>
                <w:kern w:val="0"/>
                <w:sz w:val="20"/>
                <w:szCs w:val="22"/>
                <w:lang w:eastAsia="zh-CN"/>
                <w14:ligatures w14:val="none"/>
              </w:rPr>
              <w:t>time</w:t>
            </w:r>
            <w:proofErr w:type="spellEnd"/>
            <w:r w:rsidRPr="00DB512C">
              <w:rPr>
                <w:rFonts w:ascii="Cambria" w:eastAsia="Times New Roman" w:hAnsi="Cambria" w:cs="Times New Roman"/>
                <w:kern w:val="0"/>
                <w:sz w:val="20"/>
                <w:szCs w:val="22"/>
                <w:lang w:eastAsia="zh-CN"/>
                <w14:ligatures w14:val="none"/>
              </w:rPr>
              <w:t xml:space="preserve"> </w:t>
            </w:r>
            <w:proofErr w:type="spellStart"/>
            <w:r w:rsidRPr="00DB512C">
              <w:rPr>
                <w:rFonts w:ascii="Cambria" w:eastAsia="Times New Roman" w:hAnsi="Cambria" w:cs="Times New Roman"/>
                <w:kern w:val="0"/>
                <w:sz w:val="20"/>
                <w:szCs w:val="22"/>
                <w:lang w:eastAsia="zh-CN"/>
                <w14:ligatures w14:val="none"/>
              </w:rPr>
              <w:t>education</w:t>
            </w:r>
            <w:proofErr w:type="spellEnd"/>
            <w:r w:rsidR="000F6B51">
              <w:rPr>
                <w:rFonts w:ascii="Cambria" w:eastAsia="Times New Roman" w:hAnsi="Cambria" w:cs="Times New Roman"/>
                <w:kern w:val="0"/>
                <w:sz w:val="20"/>
                <w:szCs w:val="22"/>
                <w:lang w:eastAsia="zh-CN"/>
                <w14:ligatures w14:val="none"/>
              </w:rPr>
              <w:t>/ învățământ cu frecvență</w:t>
            </w:r>
          </w:p>
        </w:tc>
      </w:tr>
    </w:tbl>
    <w:p w14:paraId="04115883" w14:textId="77777777" w:rsidR="00FC204E" w:rsidRPr="008506DF" w:rsidRDefault="00FC204E" w:rsidP="00886616">
      <w:pPr>
        <w:spacing w:after="0"/>
        <w:rPr>
          <w:rFonts w:ascii="Cambria" w:hAnsi="Cambria"/>
          <w:b/>
          <w:sz w:val="20"/>
          <w:szCs w:val="20"/>
        </w:rPr>
      </w:pPr>
    </w:p>
    <w:p w14:paraId="101334E7" w14:textId="69398E13" w:rsidR="00366881" w:rsidRPr="008506DF" w:rsidRDefault="00366881" w:rsidP="00366881">
      <w:pPr>
        <w:spacing w:after="0"/>
        <w:ind w:left="142" w:hanging="567"/>
        <w:rPr>
          <w:rFonts w:ascii="Cambria" w:hAnsi="Cambria"/>
          <w:b/>
          <w:sz w:val="20"/>
          <w:szCs w:val="20"/>
        </w:rPr>
      </w:pPr>
      <w:r w:rsidRPr="008506DF">
        <w:rPr>
          <w:rFonts w:ascii="Cambria" w:hAnsi="Cambria"/>
          <w:b/>
          <w:sz w:val="20"/>
          <w:szCs w:val="20"/>
        </w:rPr>
        <w:t xml:space="preserve">2. </w:t>
      </w:r>
      <w:r w:rsidR="00A14B2E" w:rsidRPr="008506DF">
        <w:rPr>
          <w:rFonts w:ascii="Cambria" w:hAnsi="Cambria"/>
          <w:b/>
          <w:sz w:val="20"/>
          <w:szCs w:val="20"/>
        </w:rPr>
        <w:t xml:space="preserve">Information </w:t>
      </w:r>
      <w:proofErr w:type="spellStart"/>
      <w:r w:rsidR="00A14B2E" w:rsidRPr="008506DF">
        <w:rPr>
          <w:rFonts w:ascii="Cambria" w:hAnsi="Cambria"/>
          <w:b/>
          <w:sz w:val="20"/>
          <w:szCs w:val="20"/>
        </w:rPr>
        <w:t>regarding</w:t>
      </w:r>
      <w:proofErr w:type="spellEnd"/>
      <w:r w:rsidR="00A14B2E" w:rsidRPr="008506DF">
        <w:rPr>
          <w:rFonts w:ascii="Cambria" w:hAnsi="Cambria"/>
          <w:b/>
          <w:sz w:val="20"/>
          <w:szCs w:val="20"/>
        </w:rPr>
        <w:t xml:space="preserve"> </w:t>
      </w:r>
      <w:proofErr w:type="spellStart"/>
      <w:r w:rsidR="00A14B2E" w:rsidRPr="008506DF">
        <w:rPr>
          <w:rFonts w:ascii="Cambria" w:hAnsi="Cambria"/>
          <w:b/>
          <w:sz w:val="20"/>
          <w:szCs w:val="20"/>
        </w:rPr>
        <w:t>the</w:t>
      </w:r>
      <w:proofErr w:type="spellEnd"/>
      <w:r w:rsidR="00A14B2E" w:rsidRPr="008506DF">
        <w:rPr>
          <w:rFonts w:ascii="Cambria" w:hAnsi="Cambria"/>
          <w:b/>
          <w:sz w:val="20"/>
          <w:szCs w:val="20"/>
        </w:rPr>
        <w:t xml:space="preserve"> discipline</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425"/>
        <w:gridCol w:w="426"/>
        <w:gridCol w:w="992"/>
        <w:gridCol w:w="425"/>
        <w:gridCol w:w="1843"/>
        <w:gridCol w:w="283"/>
        <w:gridCol w:w="567"/>
        <w:gridCol w:w="709"/>
        <w:gridCol w:w="1559"/>
        <w:gridCol w:w="1560"/>
      </w:tblGrid>
      <w:tr w:rsidR="00BF2C1C" w:rsidRPr="008506DF" w14:paraId="3E2CE595" w14:textId="77777777" w:rsidTr="00AC4123">
        <w:trPr>
          <w:trHeight w:val="284"/>
        </w:trPr>
        <w:tc>
          <w:tcPr>
            <w:tcW w:w="2577" w:type="dxa"/>
            <w:gridSpan w:val="3"/>
            <w:vAlign w:val="center"/>
          </w:tcPr>
          <w:p w14:paraId="54A19AC7" w14:textId="77E14420" w:rsidR="008F5E28" w:rsidRPr="008506DF" w:rsidRDefault="008F5E28"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2.1. </w:t>
            </w:r>
            <w:proofErr w:type="spellStart"/>
            <w:r w:rsidR="000E6A29" w:rsidRPr="008506DF">
              <w:rPr>
                <w:rFonts w:ascii="Cambria" w:eastAsia="Times New Roman" w:hAnsi="Cambria" w:cs="Times New Roman"/>
                <w:sz w:val="20"/>
                <w:lang w:eastAsia="zh-CN"/>
              </w:rPr>
              <w:t>Name</w:t>
            </w:r>
            <w:proofErr w:type="spellEnd"/>
            <w:r w:rsidR="000E6A29" w:rsidRPr="008506DF">
              <w:rPr>
                <w:rFonts w:ascii="Cambria" w:eastAsia="Times New Roman" w:hAnsi="Cambria" w:cs="Times New Roman"/>
                <w:sz w:val="20"/>
                <w:lang w:eastAsia="zh-CN"/>
              </w:rPr>
              <w:t xml:space="preserve"> of </w:t>
            </w:r>
            <w:proofErr w:type="spellStart"/>
            <w:r w:rsidR="000E6A29" w:rsidRPr="008506DF">
              <w:rPr>
                <w:rFonts w:ascii="Cambria" w:eastAsia="Times New Roman" w:hAnsi="Cambria" w:cs="Times New Roman"/>
                <w:sz w:val="20"/>
                <w:lang w:eastAsia="zh-CN"/>
              </w:rPr>
              <w:t>the</w:t>
            </w:r>
            <w:proofErr w:type="spellEnd"/>
            <w:r w:rsidR="000E6A29" w:rsidRPr="008506DF">
              <w:rPr>
                <w:rFonts w:ascii="Cambria" w:eastAsia="Times New Roman" w:hAnsi="Cambria" w:cs="Times New Roman"/>
                <w:sz w:val="20"/>
                <w:lang w:eastAsia="zh-CN"/>
              </w:rPr>
              <w:t xml:space="preserve"> discipline</w:t>
            </w:r>
          </w:p>
        </w:tc>
        <w:tc>
          <w:tcPr>
            <w:tcW w:w="4819" w:type="dxa"/>
            <w:gridSpan w:val="6"/>
            <w:vAlign w:val="center"/>
          </w:tcPr>
          <w:p w14:paraId="56BB9F54" w14:textId="7B60D798" w:rsidR="008F5E28" w:rsidRPr="00EC2D07" w:rsidRDefault="00E8052B" w:rsidP="00EC2D07">
            <w:pPr>
              <w:suppressAutoHyphens/>
              <w:spacing w:after="0" w:line="240" w:lineRule="auto"/>
              <w:rPr>
                <w:rFonts w:ascii="Cambria" w:eastAsia="Times New Roman" w:hAnsi="Cambria" w:cs="Times New Roman"/>
                <w:bCs/>
                <w:sz w:val="20"/>
                <w:lang w:eastAsia="zh-CN"/>
              </w:rPr>
            </w:pPr>
            <w:r w:rsidRPr="00E8052B">
              <w:rPr>
                <w:rFonts w:ascii="Cambria" w:eastAsia="Times New Roman" w:hAnsi="Cambria" w:cs="Times New Roman"/>
                <w:bCs/>
                <w:sz w:val="20"/>
                <w:lang w:eastAsia="zh-CN"/>
              </w:rPr>
              <w:t xml:space="preserve">Fizica fenomenelor magnetice / Magnetic </w:t>
            </w:r>
            <w:proofErr w:type="spellStart"/>
            <w:r w:rsidRPr="00E8052B">
              <w:rPr>
                <w:rFonts w:ascii="Cambria" w:eastAsia="Times New Roman" w:hAnsi="Cambria" w:cs="Times New Roman"/>
                <w:bCs/>
                <w:sz w:val="20"/>
                <w:lang w:eastAsia="zh-CN"/>
              </w:rPr>
              <w:t>Phenomena</w:t>
            </w:r>
            <w:proofErr w:type="spellEnd"/>
            <w:r w:rsidRPr="00E8052B">
              <w:rPr>
                <w:rFonts w:ascii="Cambria" w:eastAsia="Times New Roman" w:hAnsi="Cambria" w:cs="Times New Roman"/>
                <w:bCs/>
                <w:sz w:val="20"/>
                <w:lang w:eastAsia="zh-CN"/>
              </w:rPr>
              <w:t xml:space="preserve"> </w:t>
            </w:r>
            <w:proofErr w:type="spellStart"/>
            <w:r w:rsidRPr="00E8052B">
              <w:rPr>
                <w:rFonts w:ascii="Cambria" w:eastAsia="Times New Roman" w:hAnsi="Cambria" w:cs="Times New Roman"/>
                <w:bCs/>
                <w:sz w:val="20"/>
                <w:lang w:eastAsia="zh-CN"/>
              </w:rPr>
              <w:t>Physics</w:t>
            </w:r>
            <w:proofErr w:type="spellEnd"/>
          </w:p>
        </w:tc>
        <w:tc>
          <w:tcPr>
            <w:tcW w:w="1559" w:type="dxa"/>
            <w:vAlign w:val="center"/>
          </w:tcPr>
          <w:p w14:paraId="76DC4DF3" w14:textId="24829AC9" w:rsidR="008F5E28" w:rsidRPr="008506DF" w:rsidRDefault="00993A1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Discipline code</w:t>
            </w:r>
          </w:p>
        </w:tc>
        <w:tc>
          <w:tcPr>
            <w:tcW w:w="1560" w:type="dxa"/>
            <w:vAlign w:val="center"/>
          </w:tcPr>
          <w:p w14:paraId="7CA76DD1" w14:textId="15065F87" w:rsidR="008F5E28" w:rsidRPr="00CB2EBB" w:rsidRDefault="007B4323" w:rsidP="00C60F8E">
            <w:pPr>
              <w:suppressAutoHyphens/>
              <w:spacing w:after="0" w:line="240" w:lineRule="auto"/>
              <w:rPr>
                <w:rFonts w:ascii="Cambria" w:eastAsia="Times New Roman" w:hAnsi="Cambria" w:cs="Times New Roman"/>
                <w:b/>
                <w:sz w:val="20"/>
                <w:lang w:val="en-RO" w:eastAsia="zh-CN"/>
              </w:rPr>
            </w:pPr>
            <w:r w:rsidRPr="007B4323">
              <w:rPr>
                <w:rFonts w:ascii="Cambria" w:eastAsia="Times New Roman" w:hAnsi="Cambria" w:cs="Times New Roman"/>
                <w:b/>
                <w:sz w:val="20"/>
                <w:lang w:val="en-RO" w:eastAsia="zh-CN"/>
              </w:rPr>
              <w:t>FME1201</w:t>
            </w:r>
          </w:p>
        </w:tc>
      </w:tr>
      <w:tr w:rsidR="008F5E28" w:rsidRPr="008506DF" w14:paraId="7729D621" w14:textId="77777777" w:rsidTr="00AC4123">
        <w:trPr>
          <w:trHeight w:val="284"/>
        </w:trPr>
        <w:tc>
          <w:tcPr>
            <w:tcW w:w="5837" w:type="dxa"/>
            <w:gridSpan w:val="6"/>
            <w:vAlign w:val="center"/>
          </w:tcPr>
          <w:p w14:paraId="5B706C4E" w14:textId="1F5ABC2E" w:rsidR="008F5E28" w:rsidRPr="008506DF" w:rsidRDefault="008F5E28" w:rsidP="00C60F8E">
            <w:pPr>
              <w:suppressAutoHyphens/>
              <w:spacing w:after="0" w:line="240" w:lineRule="auto"/>
              <w:ind w:left="34"/>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2.2. </w:t>
            </w:r>
            <w:proofErr w:type="spellStart"/>
            <w:r w:rsidR="00CA28B4" w:rsidRPr="008506DF">
              <w:rPr>
                <w:rFonts w:ascii="Cambria" w:eastAsia="Times New Roman" w:hAnsi="Cambria" w:cs="Times New Roman"/>
                <w:sz w:val="20"/>
                <w:lang w:eastAsia="zh-CN"/>
              </w:rPr>
              <w:t>Course</w:t>
            </w:r>
            <w:proofErr w:type="spellEnd"/>
            <w:r w:rsidR="00CA28B4" w:rsidRPr="008506DF">
              <w:rPr>
                <w:rFonts w:ascii="Cambria" w:eastAsia="Times New Roman" w:hAnsi="Cambria" w:cs="Times New Roman"/>
                <w:sz w:val="20"/>
                <w:lang w:eastAsia="zh-CN"/>
              </w:rPr>
              <w:t xml:space="preserve"> </w:t>
            </w:r>
            <w:proofErr w:type="spellStart"/>
            <w:r w:rsidR="00CA28B4" w:rsidRPr="008506DF">
              <w:rPr>
                <w:rFonts w:ascii="Cambria" w:eastAsia="Times New Roman" w:hAnsi="Cambria" w:cs="Times New Roman"/>
                <w:sz w:val="20"/>
                <w:lang w:eastAsia="zh-CN"/>
              </w:rPr>
              <w:t>coordinator</w:t>
            </w:r>
            <w:proofErr w:type="spellEnd"/>
          </w:p>
        </w:tc>
        <w:tc>
          <w:tcPr>
            <w:tcW w:w="4678" w:type="dxa"/>
            <w:gridSpan w:val="5"/>
            <w:vAlign w:val="center"/>
          </w:tcPr>
          <w:p w14:paraId="02F7CAC0" w14:textId="174A7D7A" w:rsidR="008F5E28" w:rsidRPr="008506DF" w:rsidRDefault="00287D46" w:rsidP="00C60F8E">
            <w:pPr>
              <w:suppressAutoHyphens/>
              <w:spacing w:after="0" w:line="240" w:lineRule="auto"/>
              <w:rPr>
                <w:rFonts w:ascii="Cambria" w:eastAsia="Times New Roman" w:hAnsi="Cambria" w:cs="Times New Roman"/>
                <w:sz w:val="20"/>
                <w:lang w:eastAsia="zh-CN"/>
              </w:rPr>
            </w:pPr>
            <w:r w:rsidRPr="00287D46">
              <w:rPr>
                <w:rFonts w:ascii="Cambria" w:eastAsia="Times New Roman" w:hAnsi="Cambria" w:cs="Times New Roman"/>
                <w:sz w:val="20"/>
                <w:lang w:val="en-GB" w:eastAsia="zh-CN"/>
              </w:rPr>
              <w:t>Prof. Dr. Coriolan Tiusan</w:t>
            </w:r>
          </w:p>
        </w:tc>
      </w:tr>
      <w:tr w:rsidR="008F5E28" w:rsidRPr="008506DF" w14:paraId="6941DE1C" w14:textId="77777777" w:rsidTr="00AC4123">
        <w:trPr>
          <w:trHeight w:val="284"/>
        </w:trPr>
        <w:tc>
          <w:tcPr>
            <w:tcW w:w="5837" w:type="dxa"/>
            <w:gridSpan w:val="6"/>
            <w:tcBorders>
              <w:bottom w:val="single" w:sz="4" w:space="0" w:color="auto"/>
            </w:tcBorders>
            <w:vAlign w:val="center"/>
          </w:tcPr>
          <w:p w14:paraId="1B089A8B" w14:textId="55349997" w:rsidR="00BD3CB2" w:rsidRPr="008506DF" w:rsidRDefault="008F5E28" w:rsidP="00BD3CB2">
            <w:pPr>
              <w:suppressAutoHyphens/>
              <w:spacing w:after="0" w:line="240" w:lineRule="auto"/>
              <w:ind w:left="34"/>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2.3. </w:t>
            </w:r>
            <w:r w:rsidR="00FE79AE" w:rsidRPr="008506DF">
              <w:rPr>
                <w:rFonts w:ascii="Cambria" w:eastAsia="Times New Roman" w:hAnsi="Cambria" w:cs="Times New Roman"/>
                <w:sz w:val="20"/>
                <w:lang w:eastAsia="zh-CN"/>
              </w:rPr>
              <w:t xml:space="preserve">Seminar </w:t>
            </w:r>
            <w:proofErr w:type="spellStart"/>
            <w:r w:rsidR="00FE79AE" w:rsidRPr="008506DF">
              <w:rPr>
                <w:rFonts w:ascii="Cambria" w:eastAsia="Times New Roman" w:hAnsi="Cambria" w:cs="Times New Roman"/>
                <w:sz w:val="20"/>
                <w:lang w:eastAsia="zh-CN"/>
              </w:rPr>
              <w:t>coordinator</w:t>
            </w:r>
            <w:proofErr w:type="spellEnd"/>
          </w:p>
        </w:tc>
        <w:tc>
          <w:tcPr>
            <w:tcW w:w="4678" w:type="dxa"/>
            <w:gridSpan w:val="5"/>
            <w:tcBorders>
              <w:bottom w:val="single" w:sz="4" w:space="0" w:color="auto"/>
            </w:tcBorders>
            <w:vAlign w:val="center"/>
          </w:tcPr>
          <w:p w14:paraId="341D75ED" w14:textId="6008EB41" w:rsidR="008F5E28" w:rsidRPr="008506DF" w:rsidRDefault="00287D46" w:rsidP="00C60F8E">
            <w:pPr>
              <w:suppressAutoHyphens/>
              <w:spacing w:after="0" w:line="240" w:lineRule="auto"/>
              <w:rPr>
                <w:rFonts w:ascii="Cambria" w:eastAsia="Times New Roman" w:hAnsi="Cambria" w:cs="Times New Roman"/>
                <w:sz w:val="20"/>
                <w:lang w:eastAsia="zh-CN"/>
              </w:rPr>
            </w:pPr>
            <w:r w:rsidRPr="00287D46">
              <w:rPr>
                <w:rFonts w:ascii="Cambria" w:eastAsia="Times New Roman" w:hAnsi="Cambria" w:cs="Times New Roman"/>
                <w:sz w:val="20"/>
                <w:lang w:val="en-GB" w:eastAsia="zh-CN"/>
              </w:rPr>
              <w:t>Prof. Dr. Coriolan Tiusan</w:t>
            </w:r>
          </w:p>
        </w:tc>
      </w:tr>
      <w:tr w:rsidR="007566DE" w:rsidRPr="008506DF" w14:paraId="5663EAF6" w14:textId="77777777" w:rsidTr="00AC4123">
        <w:trPr>
          <w:trHeight w:val="284"/>
        </w:trPr>
        <w:tc>
          <w:tcPr>
            <w:tcW w:w="1726" w:type="dxa"/>
            <w:tcBorders>
              <w:top w:val="single" w:sz="4" w:space="0" w:color="auto"/>
              <w:left w:val="single" w:sz="4" w:space="0" w:color="auto"/>
              <w:bottom w:val="single" w:sz="4" w:space="0" w:color="auto"/>
              <w:right w:val="single" w:sz="4" w:space="0" w:color="auto"/>
            </w:tcBorders>
            <w:vAlign w:val="center"/>
          </w:tcPr>
          <w:p w14:paraId="1EF2D049" w14:textId="40FBB1D1" w:rsidR="006016CF" w:rsidRPr="008506DF" w:rsidRDefault="006016CF" w:rsidP="00C60F8E">
            <w:pPr>
              <w:suppressAutoHyphens/>
              <w:spacing w:after="0" w:line="240" w:lineRule="auto"/>
              <w:ind w:left="34"/>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2.4. </w:t>
            </w:r>
            <w:proofErr w:type="spellStart"/>
            <w:r w:rsidR="002341F9" w:rsidRPr="008506DF">
              <w:rPr>
                <w:rFonts w:ascii="Cambria" w:eastAsia="Times New Roman" w:hAnsi="Cambria" w:cs="Times New Roman"/>
                <w:sz w:val="20"/>
                <w:lang w:eastAsia="zh-CN"/>
              </w:rPr>
              <w:t>Year</w:t>
            </w:r>
            <w:proofErr w:type="spellEnd"/>
            <w:r w:rsidR="002341F9" w:rsidRPr="008506DF">
              <w:rPr>
                <w:rFonts w:ascii="Cambria" w:eastAsia="Times New Roman" w:hAnsi="Cambria" w:cs="Times New Roman"/>
                <w:sz w:val="20"/>
                <w:lang w:eastAsia="zh-CN"/>
              </w:rPr>
              <w:t xml:space="preserve"> of </w:t>
            </w:r>
            <w:proofErr w:type="spellStart"/>
            <w:r w:rsidR="002341F9" w:rsidRPr="008506DF">
              <w:rPr>
                <w:rFonts w:ascii="Cambria" w:eastAsia="Times New Roman" w:hAnsi="Cambria" w:cs="Times New Roman"/>
                <w:sz w:val="20"/>
                <w:lang w:eastAsia="zh-CN"/>
              </w:rPr>
              <w:t>study</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642D3A83" w14:textId="4CFB9BF2" w:rsidR="006016CF" w:rsidRPr="00287D46" w:rsidRDefault="00287D46" w:rsidP="00C60F8E">
            <w:pPr>
              <w:suppressAutoHyphens/>
              <w:spacing w:after="0" w:line="240" w:lineRule="auto"/>
              <w:jc w:val="center"/>
              <w:rPr>
                <w:rFonts w:ascii="Cambria" w:eastAsia="Times New Roman" w:hAnsi="Cambria" w:cs="Times New Roman"/>
                <w:b/>
                <w:bCs/>
                <w:color w:val="FF0000"/>
                <w:sz w:val="20"/>
                <w:lang w:eastAsia="zh-CN"/>
              </w:rPr>
            </w:pPr>
            <w:r w:rsidRPr="00287D46">
              <w:rPr>
                <w:rFonts w:ascii="Cambria" w:eastAsia="Times New Roman" w:hAnsi="Cambria" w:cs="Times New Roman"/>
                <w:b/>
                <w:bCs/>
                <w:color w:val="000000" w:themeColor="text1"/>
                <w:sz w:val="20"/>
                <w:lang w:eastAsia="zh-CN"/>
              </w:rPr>
              <w:t>I</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62AA40F" w14:textId="628B491A" w:rsidR="006016CF" w:rsidRPr="008506DF" w:rsidRDefault="006016CF" w:rsidP="00C60F8E">
            <w:pPr>
              <w:suppressAutoHyphens/>
              <w:spacing w:after="0" w:line="240" w:lineRule="auto"/>
              <w:ind w:right="-203"/>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2.5. </w:t>
            </w:r>
            <w:proofErr w:type="spellStart"/>
            <w:r w:rsidR="00E53952" w:rsidRPr="008506DF">
              <w:rPr>
                <w:rFonts w:ascii="Cambria" w:eastAsia="Times New Roman" w:hAnsi="Cambria" w:cs="Times New Roman"/>
                <w:sz w:val="20"/>
                <w:lang w:eastAsia="zh-CN"/>
              </w:rPr>
              <w:t>Semester</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14:paraId="1CE49F94" w14:textId="4F32163D" w:rsidR="006016CF" w:rsidRPr="00805E2E" w:rsidRDefault="00805E2E" w:rsidP="00C60F8E">
            <w:pPr>
              <w:suppressAutoHyphens/>
              <w:spacing w:after="0" w:line="240" w:lineRule="auto"/>
              <w:jc w:val="center"/>
              <w:rPr>
                <w:rFonts w:ascii="Cambria" w:eastAsia="Times New Roman" w:hAnsi="Cambria" w:cs="Times New Roman"/>
                <w:color w:val="FF0000"/>
                <w:sz w:val="20"/>
                <w:lang w:eastAsia="zh-CN"/>
              </w:rPr>
            </w:pPr>
            <w:r w:rsidRPr="00C44CA2">
              <w:rPr>
                <w:rFonts w:ascii="Cambria" w:eastAsia="Times New Roman" w:hAnsi="Cambria" w:cs="Times New Roman"/>
                <w:color w:val="000000" w:themeColor="text1"/>
                <w:sz w:val="20"/>
                <w:lang w:eastAsia="zh-CN"/>
              </w:rP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1308BFC" w14:textId="240C83DC" w:rsidR="006016CF" w:rsidRPr="008506DF" w:rsidRDefault="006016CF" w:rsidP="00C60F8E">
            <w:pPr>
              <w:suppressAutoHyphens/>
              <w:spacing w:after="0" w:line="240" w:lineRule="auto"/>
              <w:ind w:right="-288"/>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2.6. </w:t>
            </w:r>
            <w:proofErr w:type="spellStart"/>
            <w:r w:rsidR="003A6813" w:rsidRPr="008506DF">
              <w:rPr>
                <w:rFonts w:ascii="Cambria" w:eastAsia="Times New Roman" w:hAnsi="Cambria" w:cs="Times New Roman"/>
                <w:sz w:val="20"/>
                <w:lang w:eastAsia="zh-CN"/>
              </w:rPr>
              <w:t>Type</w:t>
            </w:r>
            <w:proofErr w:type="spellEnd"/>
            <w:r w:rsidR="003A6813" w:rsidRPr="008506DF">
              <w:rPr>
                <w:rFonts w:ascii="Cambria" w:eastAsia="Times New Roman" w:hAnsi="Cambria" w:cs="Times New Roman"/>
                <w:sz w:val="20"/>
                <w:lang w:eastAsia="zh-CN"/>
              </w:rPr>
              <w:t xml:space="preserve"> of </w:t>
            </w:r>
            <w:proofErr w:type="spellStart"/>
            <w:r w:rsidR="003A6813" w:rsidRPr="008506DF">
              <w:rPr>
                <w:rFonts w:ascii="Cambria" w:eastAsia="Times New Roman" w:hAnsi="Cambria" w:cs="Times New Roman"/>
                <w:sz w:val="20"/>
                <w:lang w:eastAsia="zh-CN"/>
              </w:rPr>
              <w:t>evaluation</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4C011320" w:rsidR="006016CF" w:rsidRPr="00805E2E" w:rsidRDefault="00805E2E" w:rsidP="00C60F8E">
            <w:pPr>
              <w:suppressAutoHyphens/>
              <w:spacing w:after="0" w:line="240" w:lineRule="auto"/>
              <w:jc w:val="center"/>
              <w:rPr>
                <w:rFonts w:ascii="Cambria" w:eastAsia="Times New Roman" w:hAnsi="Cambria" w:cs="Times New Roman"/>
                <w:b/>
                <w:bCs/>
                <w:color w:val="FF0000"/>
                <w:sz w:val="20"/>
                <w:lang w:eastAsia="zh-CN"/>
              </w:rPr>
            </w:pPr>
            <w:r w:rsidRPr="00805E2E">
              <w:rPr>
                <w:rFonts w:ascii="Cambria" w:eastAsia="Times New Roman" w:hAnsi="Cambria" w:cs="Times New Roman"/>
                <w:b/>
                <w:bCs/>
                <w:color w:val="000000" w:themeColor="text1"/>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536B46D4" w:rsidR="006016CF" w:rsidRPr="008506DF" w:rsidRDefault="006016CF" w:rsidP="00C60F8E">
            <w:pPr>
              <w:suppressAutoHyphens/>
              <w:spacing w:after="0" w:line="240" w:lineRule="auto"/>
              <w:rPr>
                <w:rFonts w:ascii="Cambria" w:eastAsia="Times New Roman" w:hAnsi="Cambria" w:cs="Times New Roman"/>
                <w:sz w:val="20"/>
                <w:vertAlign w:val="superscript"/>
                <w:lang w:eastAsia="zh-CN"/>
              </w:rPr>
            </w:pPr>
            <w:r w:rsidRPr="008506DF">
              <w:rPr>
                <w:rFonts w:ascii="Cambria" w:eastAsia="Times New Roman" w:hAnsi="Cambria" w:cs="Times New Roman"/>
                <w:sz w:val="20"/>
                <w:lang w:eastAsia="zh-CN"/>
              </w:rPr>
              <w:t xml:space="preserve">2.7. </w:t>
            </w:r>
            <w:r w:rsidR="009E128F" w:rsidRPr="008506DF">
              <w:rPr>
                <w:rFonts w:ascii="Cambria" w:eastAsia="Times New Roman" w:hAnsi="Cambria" w:cs="Times New Roman"/>
                <w:sz w:val="20"/>
                <w:lang w:eastAsia="zh-CN"/>
              </w:rPr>
              <w:t xml:space="preserve">Discipline </w:t>
            </w:r>
            <w:proofErr w:type="spellStart"/>
            <w:r w:rsidR="0067651B" w:rsidRPr="008506DF">
              <w:rPr>
                <w:rFonts w:ascii="Cambria" w:eastAsia="Times New Roman" w:hAnsi="Cambria" w:cs="Times New Roman"/>
                <w:sz w:val="20"/>
                <w:lang w:eastAsia="zh-CN"/>
              </w:rPr>
              <w:t>r</w:t>
            </w:r>
            <w:r w:rsidR="009E128F" w:rsidRPr="008506DF">
              <w:rPr>
                <w:rFonts w:ascii="Cambria" w:eastAsia="Times New Roman" w:hAnsi="Cambria" w:cs="Times New Roman"/>
                <w:sz w:val="20"/>
                <w:lang w:eastAsia="zh-CN"/>
              </w:rPr>
              <w:t>egime</w:t>
            </w:r>
            <w:proofErr w:type="spellEnd"/>
          </w:p>
        </w:tc>
        <w:tc>
          <w:tcPr>
            <w:tcW w:w="1560" w:type="dxa"/>
            <w:tcBorders>
              <w:top w:val="single" w:sz="4" w:space="0" w:color="auto"/>
              <w:left w:val="single" w:sz="4" w:space="0" w:color="auto"/>
              <w:right w:val="single" w:sz="4" w:space="0" w:color="auto"/>
            </w:tcBorders>
            <w:vAlign w:val="center"/>
          </w:tcPr>
          <w:p w14:paraId="20F79D8D" w14:textId="4B32FCD5" w:rsidR="006016CF" w:rsidRPr="00EF771D" w:rsidRDefault="00EF771D" w:rsidP="00EF771D">
            <w:pPr>
              <w:suppressAutoHyphens/>
              <w:spacing w:after="0" w:line="240" w:lineRule="auto"/>
              <w:jc w:val="center"/>
              <w:rPr>
                <w:rFonts w:ascii="Cambria" w:eastAsia="Times New Roman" w:hAnsi="Cambria" w:cs="Times New Roman"/>
                <w:b/>
                <w:bCs/>
                <w:sz w:val="18"/>
                <w:lang w:eastAsia="zh-CN"/>
              </w:rPr>
            </w:pPr>
            <w:r w:rsidRPr="00EF771D">
              <w:rPr>
                <w:rFonts w:ascii="Cambria" w:eastAsia="Times New Roman" w:hAnsi="Cambria" w:cs="Times New Roman"/>
                <w:b/>
                <w:bCs/>
                <w:sz w:val="18"/>
                <w:lang w:eastAsia="zh-CN"/>
              </w:rPr>
              <w:t>DA</w:t>
            </w:r>
          </w:p>
        </w:tc>
      </w:tr>
    </w:tbl>
    <w:p w14:paraId="6E504759" w14:textId="77777777" w:rsidR="00586682" w:rsidRPr="008506DF" w:rsidRDefault="00586682" w:rsidP="00586682">
      <w:pPr>
        <w:suppressAutoHyphens/>
        <w:spacing w:after="0" w:line="240" w:lineRule="auto"/>
        <w:ind w:right="-766"/>
        <w:rPr>
          <w:rFonts w:ascii="Cambria" w:hAnsi="Cambria"/>
          <w:sz w:val="20"/>
          <w:szCs w:val="20"/>
        </w:rPr>
      </w:pPr>
    </w:p>
    <w:p w14:paraId="59DB4156" w14:textId="4705624D" w:rsidR="00586682" w:rsidRPr="008506DF" w:rsidRDefault="00586682" w:rsidP="00586682">
      <w:pPr>
        <w:suppressAutoHyphens/>
        <w:spacing w:after="0" w:line="240" w:lineRule="auto"/>
        <w:ind w:right="-766" w:hanging="426"/>
        <w:rPr>
          <w:rFonts w:ascii="Cambria" w:eastAsia="Times New Roman" w:hAnsi="Cambria" w:cs="Times New Roman"/>
          <w:sz w:val="20"/>
          <w:lang w:eastAsia="zh-CN"/>
        </w:rPr>
      </w:pPr>
      <w:r w:rsidRPr="008506DF">
        <w:rPr>
          <w:rFonts w:ascii="Cambria" w:eastAsia="Times New Roman" w:hAnsi="Cambria" w:cs="Times New Roman"/>
          <w:b/>
          <w:sz w:val="20"/>
          <w:lang w:eastAsia="zh-CN"/>
        </w:rPr>
        <w:t xml:space="preserve">3. </w:t>
      </w:r>
      <w:r w:rsidR="00E022EB" w:rsidRPr="008506DF">
        <w:rPr>
          <w:rFonts w:ascii="Cambria" w:eastAsia="Times New Roman" w:hAnsi="Cambria" w:cs="Times New Roman"/>
          <w:b/>
          <w:sz w:val="20"/>
          <w:lang w:eastAsia="zh-CN"/>
        </w:rPr>
        <w:t xml:space="preserve">Total </w:t>
      </w:r>
      <w:proofErr w:type="spellStart"/>
      <w:r w:rsidR="00E022EB" w:rsidRPr="008506DF">
        <w:rPr>
          <w:rFonts w:ascii="Cambria" w:eastAsia="Times New Roman" w:hAnsi="Cambria" w:cs="Times New Roman"/>
          <w:b/>
          <w:sz w:val="20"/>
          <w:lang w:eastAsia="zh-CN"/>
        </w:rPr>
        <w:t>estimated</w:t>
      </w:r>
      <w:proofErr w:type="spellEnd"/>
      <w:r w:rsidR="00E022EB" w:rsidRPr="008506DF">
        <w:rPr>
          <w:rFonts w:ascii="Cambria" w:eastAsia="Times New Roman" w:hAnsi="Cambria" w:cs="Times New Roman"/>
          <w:b/>
          <w:sz w:val="20"/>
          <w:lang w:eastAsia="zh-CN"/>
        </w:rPr>
        <w:t xml:space="preserve"> </w:t>
      </w:r>
      <w:proofErr w:type="spellStart"/>
      <w:r w:rsidR="00E022EB" w:rsidRPr="008506DF">
        <w:rPr>
          <w:rFonts w:ascii="Cambria" w:eastAsia="Times New Roman" w:hAnsi="Cambria" w:cs="Times New Roman"/>
          <w:b/>
          <w:sz w:val="20"/>
          <w:lang w:eastAsia="zh-CN"/>
        </w:rPr>
        <w:t>time</w:t>
      </w:r>
      <w:proofErr w:type="spellEnd"/>
      <w:r w:rsidR="00E022EB" w:rsidRPr="008506DF">
        <w:rPr>
          <w:rFonts w:ascii="Cambria" w:eastAsia="Times New Roman" w:hAnsi="Cambria" w:cs="Times New Roman"/>
          <w:b/>
          <w:sz w:val="20"/>
          <w:lang w:eastAsia="zh-CN"/>
        </w:rPr>
        <w:t xml:space="preserve"> </w:t>
      </w:r>
      <w:r w:rsidR="00E022EB" w:rsidRPr="008506DF">
        <w:rPr>
          <w:rFonts w:ascii="Cambria" w:eastAsia="Times New Roman" w:hAnsi="Cambria" w:cs="Times New Roman"/>
          <w:bCs/>
          <w:sz w:val="20"/>
          <w:lang w:eastAsia="zh-CN"/>
        </w:rPr>
        <w:t>(</w:t>
      </w:r>
      <w:proofErr w:type="spellStart"/>
      <w:r w:rsidR="00E022EB" w:rsidRPr="008506DF">
        <w:rPr>
          <w:rFonts w:ascii="Cambria" w:eastAsia="Times New Roman" w:hAnsi="Cambria" w:cs="Times New Roman"/>
          <w:bCs/>
          <w:sz w:val="20"/>
          <w:lang w:eastAsia="zh-CN"/>
        </w:rPr>
        <w:t>hours</w:t>
      </w:r>
      <w:proofErr w:type="spellEnd"/>
      <w:r w:rsidR="00E022EB" w:rsidRPr="008506DF">
        <w:rPr>
          <w:rFonts w:ascii="Cambria" w:eastAsia="Times New Roman" w:hAnsi="Cambria" w:cs="Times New Roman"/>
          <w:bCs/>
          <w:sz w:val="20"/>
          <w:lang w:eastAsia="zh-CN"/>
        </w:rPr>
        <w:t>/</w:t>
      </w:r>
      <w:proofErr w:type="spellStart"/>
      <w:r w:rsidR="00E022EB" w:rsidRPr="008506DF">
        <w:rPr>
          <w:rFonts w:ascii="Cambria" w:eastAsia="Times New Roman" w:hAnsi="Cambria" w:cs="Times New Roman"/>
          <w:bCs/>
          <w:sz w:val="20"/>
          <w:lang w:eastAsia="zh-CN"/>
        </w:rPr>
        <w:t>semester</w:t>
      </w:r>
      <w:proofErr w:type="spellEnd"/>
      <w:r w:rsidR="00E022EB" w:rsidRPr="008506DF">
        <w:rPr>
          <w:rFonts w:ascii="Cambria" w:eastAsia="Times New Roman" w:hAnsi="Cambria" w:cs="Times New Roman"/>
          <w:bCs/>
          <w:sz w:val="20"/>
          <w:lang w:eastAsia="zh-CN"/>
        </w:rPr>
        <w:t xml:space="preserve"> of didactic </w:t>
      </w:r>
      <w:proofErr w:type="spellStart"/>
      <w:r w:rsidR="00E022EB" w:rsidRPr="008506DF">
        <w:rPr>
          <w:rFonts w:ascii="Cambria" w:eastAsia="Times New Roman" w:hAnsi="Cambria" w:cs="Times New Roman"/>
          <w:bCs/>
          <w:sz w:val="20"/>
          <w:lang w:eastAsia="zh-CN"/>
        </w:rPr>
        <w:t>activities</w:t>
      </w:r>
      <w:proofErr w:type="spellEnd"/>
      <w:r w:rsidR="00E022EB" w:rsidRPr="008506DF">
        <w:rPr>
          <w:rFonts w:ascii="Cambria" w:eastAsia="Times New Roman" w:hAnsi="Cambria" w:cs="Times New Roman"/>
          <w:bCs/>
          <w:sz w:val="20"/>
          <w:lang w:eastAsia="zh-CN"/>
        </w:rPr>
        <w:t>)</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42"/>
        <w:gridCol w:w="851"/>
        <w:gridCol w:w="1984"/>
        <w:gridCol w:w="851"/>
        <w:gridCol w:w="2409"/>
        <w:gridCol w:w="851"/>
      </w:tblGrid>
      <w:tr w:rsidR="002D19B2" w:rsidRPr="008506DF" w14:paraId="4BEA5162" w14:textId="77777777" w:rsidTr="00AC4123">
        <w:trPr>
          <w:trHeight w:val="284"/>
        </w:trPr>
        <w:tc>
          <w:tcPr>
            <w:tcW w:w="3539" w:type="dxa"/>
            <w:gridSpan w:val="2"/>
            <w:tcBorders>
              <w:bottom w:val="single" w:sz="4" w:space="0" w:color="auto"/>
            </w:tcBorders>
            <w:vAlign w:val="center"/>
          </w:tcPr>
          <w:p w14:paraId="4ED6BC3C" w14:textId="1D42C0AE" w:rsidR="002D19B2" w:rsidRPr="008506DF" w:rsidRDefault="002D19B2" w:rsidP="00C60F8E">
            <w:pPr>
              <w:keepNext/>
              <w:suppressAutoHyphens/>
              <w:spacing w:after="0" w:line="240" w:lineRule="auto"/>
              <w:outlineLvl w:val="1"/>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3.1. </w:t>
            </w:r>
            <w:r w:rsidR="0018230B" w:rsidRPr="008506DF">
              <w:rPr>
                <w:rFonts w:ascii="Cambria" w:hAnsi="Cambria"/>
              </w:rPr>
              <w:t xml:space="preserve"> </w:t>
            </w:r>
            <w:proofErr w:type="spellStart"/>
            <w:r w:rsidR="0018230B" w:rsidRPr="008506DF">
              <w:rPr>
                <w:rFonts w:ascii="Cambria" w:eastAsia="Times New Roman" w:hAnsi="Cambria" w:cs="Times New Roman"/>
                <w:sz w:val="20"/>
                <w:lang w:eastAsia="zh-CN"/>
              </w:rPr>
              <w:t>Hours</w:t>
            </w:r>
            <w:proofErr w:type="spellEnd"/>
            <w:r w:rsidR="0018230B" w:rsidRPr="008506DF">
              <w:rPr>
                <w:rFonts w:ascii="Cambria" w:eastAsia="Times New Roman" w:hAnsi="Cambria" w:cs="Times New Roman"/>
                <w:sz w:val="20"/>
                <w:lang w:eastAsia="zh-CN"/>
              </w:rPr>
              <w:t xml:space="preserve"> per </w:t>
            </w:r>
            <w:proofErr w:type="spellStart"/>
            <w:r w:rsidR="0018230B" w:rsidRPr="008506DF">
              <w:rPr>
                <w:rFonts w:ascii="Cambria" w:eastAsia="Times New Roman" w:hAnsi="Cambria" w:cs="Times New Roman"/>
                <w:sz w:val="20"/>
                <w:lang w:eastAsia="zh-CN"/>
              </w:rPr>
              <w:t>week</w:t>
            </w:r>
            <w:proofErr w:type="spellEnd"/>
            <w:r w:rsidR="0018230B" w:rsidRPr="008506DF">
              <w:rPr>
                <w:rFonts w:ascii="Cambria" w:eastAsia="Times New Roman" w:hAnsi="Cambria" w:cs="Times New Roman"/>
                <w:sz w:val="20"/>
                <w:lang w:eastAsia="zh-CN"/>
              </w:rPr>
              <w:t xml:space="preserve"> </w:t>
            </w:r>
            <w:r w:rsidRPr="008506DF">
              <w:rPr>
                <w:rFonts w:ascii="Cambria" w:eastAsia="Times New Roman" w:hAnsi="Cambria" w:cs="Times New Roman"/>
                <w:sz w:val="20"/>
                <w:lang w:eastAsia="zh-CN"/>
              </w:rPr>
              <w:t xml:space="preserve"> </w:t>
            </w:r>
          </w:p>
        </w:tc>
        <w:tc>
          <w:tcPr>
            <w:tcW w:w="851" w:type="dxa"/>
            <w:tcBorders>
              <w:bottom w:val="single" w:sz="4" w:space="0" w:color="auto"/>
            </w:tcBorders>
            <w:vAlign w:val="center"/>
          </w:tcPr>
          <w:p w14:paraId="1F001A6C" w14:textId="7864C08B" w:rsidR="002D19B2" w:rsidRPr="008506DF" w:rsidRDefault="00BC2698"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3</w:t>
            </w:r>
          </w:p>
        </w:tc>
        <w:tc>
          <w:tcPr>
            <w:tcW w:w="1984" w:type="dxa"/>
            <w:tcBorders>
              <w:bottom w:val="single" w:sz="4" w:space="0" w:color="auto"/>
            </w:tcBorders>
            <w:vAlign w:val="center"/>
          </w:tcPr>
          <w:p w14:paraId="620265CB" w14:textId="321A7EA4" w:rsidR="002D19B2" w:rsidRPr="008506DF" w:rsidRDefault="000F169E"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of </w:t>
            </w:r>
            <w:proofErr w:type="spellStart"/>
            <w:r w:rsidRPr="008506DF">
              <w:rPr>
                <w:rFonts w:ascii="Cambria" w:eastAsia="Times New Roman" w:hAnsi="Cambria" w:cs="Times New Roman"/>
                <w:sz w:val="20"/>
                <w:lang w:eastAsia="zh-CN"/>
              </w:rPr>
              <w:t>which</w:t>
            </w:r>
            <w:proofErr w:type="spellEnd"/>
            <w:r w:rsidRPr="008506DF">
              <w:rPr>
                <w:rFonts w:ascii="Cambria" w:eastAsia="Times New Roman" w:hAnsi="Cambria" w:cs="Times New Roman"/>
                <w:sz w:val="20"/>
                <w:lang w:eastAsia="zh-CN"/>
              </w:rPr>
              <w:t xml:space="preserve">: 3.2 </w:t>
            </w:r>
            <w:proofErr w:type="spellStart"/>
            <w:r w:rsidRPr="008506DF">
              <w:rPr>
                <w:rFonts w:ascii="Cambria" w:eastAsia="Times New Roman" w:hAnsi="Cambria" w:cs="Times New Roman"/>
                <w:sz w:val="20"/>
                <w:lang w:eastAsia="zh-CN"/>
              </w:rPr>
              <w:t>course</w:t>
            </w:r>
            <w:proofErr w:type="spellEnd"/>
          </w:p>
        </w:tc>
        <w:tc>
          <w:tcPr>
            <w:tcW w:w="851" w:type="dxa"/>
            <w:tcBorders>
              <w:bottom w:val="single" w:sz="4" w:space="0" w:color="auto"/>
            </w:tcBorders>
            <w:vAlign w:val="center"/>
          </w:tcPr>
          <w:p w14:paraId="1107FE4E" w14:textId="4C3B857D" w:rsidR="002D19B2" w:rsidRPr="008506DF" w:rsidRDefault="00BC2698"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409" w:type="dxa"/>
            <w:tcBorders>
              <w:bottom w:val="single" w:sz="4" w:space="0" w:color="auto"/>
            </w:tcBorders>
            <w:vAlign w:val="center"/>
          </w:tcPr>
          <w:p w14:paraId="7D508169" w14:textId="44A6A6BE" w:rsidR="002D19B2" w:rsidRPr="008506DF" w:rsidRDefault="00165416"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3.3 seminar/</w:t>
            </w:r>
            <w:proofErr w:type="spellStart"/>
            <w:r w:rsidRPr="008506DF">
              <w:rPr>
                <w:rFonts w:ascii="Cambria" w:eastAsia="Times New Roman" w:hAnsi="Cambria" w:cs="Times New Roman"/>
                <w:sz w:val="20"/>
                <w:lang w:eastAsia="zh-CN"/>
              </w:rPr>
              <w:t>laboratory</w:t>
            </w:r>
            <w:proofErr w:type="spellEnd"/>
          </w:p>
        </w:tc>
        <w:tc>
          <w:tcPr>
            <w:tcW w:w="851" w:type="dxa"/>
            <w:tcBorders>
              <w:bottom w:val="single" w:sz="4" w:space="0" w:color="auto"/>
            </w:tcBorders>
            <w:vAlign w:val="center"/>
          </w:tcPr>
          <w:p w14:paraId="1481A02B" w14:textId="227CE2F4" w:rsidR="002D19B2" w:rsidRPr="008506DF" w:rsidRDefault="00BC2698"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1</w:t>
            </w:r>
          </w:p>
        </w:tc>
      </w:tr>
      <w:tr w:rsidR="004E578B" w:rsidRPr="008506DF" w14:paraId="4ED618CB" w14:textId="77777777" w:rsidTr="00AC4123">
        <w:trPr>
          <w:trHeight w:val="284"/>
        </w:trPr>
        <w:tc>
          <w:tcPr>
            <w:tcW w:w="3539" w:type="dxa"/>
            <w:gridSpan w:val="2"/>
            <w:vAlign w:val="center"/>
          </w:tcPr>
          <w:p w14:paraId="77410C8B" w14:textId="43A92DA8" w:rsidR="004E578B" w:rsidRPr="008506DF" w:rsidRDefault="004E578B" w:rsidP="00C60F8E">
            <w:pPr>
              <w:keepNext/>
              <w:suppressAutoHyphens/>
              <w:spacing w:after="0" w:line="240" w:lineRule="auto"/>
              <w:outlineLvl w:val="1"/>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3.4. </w:t>
            </w:r>
            <w:r w:rsidR="00D15F0B" w:rsidRPr="008506DF">
              <w:rPr>
                <w:rFonts w:ascii="Cambria" w:hAnsi="Cambria"/>
              </w:rPr>
              <w:t xml:space="preserve"> </w:t>
            </w:r>
            <w:r w:rsidR="00D15F0B" w:rsidRPr="008506DF">
              <w:rPr>
                <w:rFonts w:ascii="Cambria" w:eastAsia="Times New Roman" w:hAnsi="Cambria" w:cs="Times New Roman"/>
                <w:sz w:val="20"/>
                <w:lang w:eastAsia="zh-CN"/>
              </w:rPr>
              <w:t xml:space="preserve">Total </w:t>
            </w:r>
            <w:proofErr w:type="spellStart"/>
            <w:r w:rsidR="00D15F0B" w:rsidRPr="008506DF">
              <w:rPr>
                <w:rFonts w:ascii="Cambria" w:eastAsia="Times New Roman" w:hAnsi="Cambria" w:cs="Times New Roman"/>
                <w:sz w:val="20"/>
                <w:lang w:eastAsia="zh-CN"/>
              </w:rPr>
              <w:t>hours</w:t>
            </w:r>
            <w:proofErr w:type="spellEnd"/>
            <w:r w:rsidR="00D15F0B" w:rsidRPr="008506DF">
              <w:rPr>
                <w:rFonts w:ascii="Cambria" w:eastAsia="Times New Roman" w:hAnsi="Cambria" w:cs="Times New Roman"/>
                <w:sz w:val="20"/>
                <w:lang w:eastAsia="zh-CN"/>
              </w:rPr>
              <w:t xml:space="preserve"> in </w:t>
            </w:r>
            <w:proofErr w:type="spellStart"/>
            <w:r w:rsidR="00D15F0B" w:rsidRPr="008506DF">
              <w:rPr>
                <w:rFonts w:ascii="Cambria" w:eastAsia="Times New Roman" w:hAnsi="Cambria" w:cs="Times New Roman"/>
                <w:sz w:val="20"/>
                <w:lang w:eastAsia="zh-CN"/>
              </w:rPr>
              <w:t>the</w:t>
            </w:r>
            <w:proofErr w:type="spellEnd"/>
            <w:r w:rsidR="00D15F0B" w:rsidRPr="008506DF">
              <w:rPr>
                <w:rFonts w:ascii="Cambria" w:eastAsia="Times New Roman" w:hAnsi="Cambria" w:cs="Times New Roman"/>
                <w:sz w:val="20"/>
                <w:lang w:eastAsia="zh-CN"/>
              </w:rPr>
              <w:t xml:space="preserve"> curriculum</w:t>
            </w:r>
          </w:p>
        </w:tc>
        <w:tc>
          <w:tcPr>
            <w:tcW w:w="851" w:type="dxa"/>
            <w:vAlign w:val="center"/>
          </w:tcPr>
          <w:p w14:paraId="158B1893" w14:textId="77E1C731" w:rsidR="004E578B" w:rsidRPr="00D61A8E" w:rsidRDefault="00E24390" w:rsidP="00C60F8E">
            <w:pPr>
              <w:suppressAutoHyphens/>
              <w:spacing w:after="0" w:line="240" w:lineRule="auto"/>
              <w:jc w:val="center"/>
              <w:rPr>
                <w:rFonts w:ascii="Cambria" w:eastAsia="Times New Roman" w:hAnsi="Cambria" w:cs="Times New Roman"/>
                <w:b/>
                <w:bCs/>
                <w:sz w:val="20"/>
                <w:lang w:eastAsia="zh-CN"/>
              </w:rPr>
            </w:pPr>
            <w:r w:rsidRPr="00D61A8E">
              <w:rPr>
                <w:rFonts w:ascii="Cambria" w:eastAsia="Times New Roman" w:hAnsi="Cambria" w:cs="Times New Roman"/>
                <w:b/>
                <w:bCs/>
                <w:sz w:val="20"/>
                <w:lang w:eastAsia="zh-CN"/>
              </w:rPr>
              <w:t>42</w:t>
            </w:r>
          </w:p>
        </w:tc>
        <w:tc>
          <w:tcPr>
            <w:tcW w:w="1984" w:type="dxa"/>
            <w:vAlign w:val="center"/>
          </w:tcPr>
          <w:p w14:paraId="23109F7F" w14:textId="6F9CA305" w:rsidR="004E578B" w:rsidRPr="008506DF" w:rsidRDefault="000C0442" w:rsidP="001A4A04">
            <w:pPr>
              <w:suppressAutoHyphens/>
              <w:spacing w:after="0" w:line="240" w:lineRule="auto"/>
              <w:rPr>
                <w:rFonts w:ascii="Cambria" w:eastAsia="Times New Roman" w:hAnsi="Cambria" w:cs="Times New Roman"/>
                <w:color w:val="FF0000"/>
                <w:sz w:val="20"/>
                <w:lang w:eastAsia="zh-CN"/>
              </w:rPr>
            </w:pPr>
            <w:r w:rsidRPr="008506DF">
              <w:rPr>
                <w:rFonts w:ascii="Cambria" w:eastAsia="Times New Roman" w:hAnsi="Cambria" w:cs="Times New Roman"/>
                <w:bCs/>
                <w:sz w:val="20"/>
                <w:lang w:eastAsia="zh-CN"/>
              </w:rPr>
              <w:t xml:space="preserve">of </w:t>
            </w:r>
            <w:proofErr w:type="spellStart"/>
            <w:r w:rsidRPr="008506DF">
              <w:rPr>
                <w:rFonts w:ascii="Cambria" w:eastAsia="Times New Roman" w:hAnsi="Cambria" w:cs="Times New Roman"/>
                <w:bCs/>
                <w:sz w:val="20"/>
                <w:lang w:eastAsia="zh-CN"/>
              </w:rPr>
              <w:t>which</w:t>
            </w:r>
            <w:proofErr w:type="spellEnd"/>
            <w:r w:rsidRPr="008506DF">
              <w:rPr>
                <w:rFonts w:ascii="Cambria" w:eastAsia="Times New Roman" w:hAnsi="Cambria" w:cs="Times New Roman"/>
                <w:bCs/>
                <w:sz w:val="20"/>
                <w:lang w:eastAsia="zh-CN"/>
              </w:rPr>
              <w:t xml:space="preserve">: 3.5 </w:t>
            </w:r>
            <w:proofErr w:type="spellStart"/>
            <w:r w:rsidRPr="008506DF">
              <w:rPr>
                <w:rFonts w:ascii="Cambria" w:eastAsia="Times New Roman" w:hAnsi="Cambria" w:cs="Times New Roman"/>
                <w:bCs/>
                <w:sz w:val="20"/>
                <w:lang w:eastAsia="zh-CN"/>
              </w:rPr>
              <w:t>course</w:t>
            </w:r>
            <w:proofErr w:type="spellEnd"/>
            <w:r w:rsidRPr="008506DF">
              <w:rPr>
                <w:rFonts w:ascii="Cambria" w:eastAsia="Times New Roman" w:hAnsi="Cambria" w:cs="Times New Roman"/>
                <w:bCs/>
                <w:sz w:val="20"/>
                <w:lang w:eastAsia="zh-CN"/>
              </w:rPr>
              <w:t xml:space="preserve"> </w:t>
            </w:r>
            <w:r w:rsidR="004E578B" w:rsidRPr="008506DF">
              <w:rPr>
                <w:rFonts w:ascii="Cambria" w:eastAsia="Times New Roman" w:hAnsi="Cambria" w:cs="Times New Roman"/>
                <w:color w:val="FF0000"/>
                <w:sz w:val="20"/>
                <w:lang w:eastAsia="zh-CN"/>
              </w:rPr>
              <w:t xml:space="preserve"> </w:t>
            </w:r>
          </w:p>
        </w:tc>
        <w:tc>
          <w:tcPr>
            <w:tcW w:w="851" w:type="dxa"/>
            <w:vAlign w:val="center"/>
          </w:tcPr>
          <w:p w14:paraId="4FC38FB2" w14:textId="3DEDE357" w:rsidR="004E578B" w:rsidRPr="00D61A8E" w:rsidRDefault="00E24390" w:rsidP="00E24390">
            <w:pPr>
              <w:suppressAutoHyphens/>
              <w:spacing w:after="0" w:line="240" w:lineRule="auto"/>
              <w:jc w:val="center"/>
              <w:rPr>
                <w:rFonts w:ascii="Cambria" w:eastAsia="Times New Roman" w:hAnsi="Cambria" w:cs="Times New Roman"/>
                <w:b/>
                <w:bCs/>
                <w:sz w:val="20"/>
                <w:lang w:eastAsia="zh-CN"/>
              </w:rPr>
            </w:pPr>
            <w:r w:rsidRPr="00D61A8E">
              <w:rPr>
                <w:rFonts w:ascii="Cambria" w:eastAsia="Times New Roman" w:hAnsi="Cambria" w:cs="Times New Roman"/>
                <w:b/>
                <w:bCs/>
                <w:sz w:val="20"/>
                <w:lang w:eastAsia="zh-CN"/>
              </w:rPr>
              <w:t>28</w:t>
            </w:r>
          </w:p>
        </w:tc>
        <w:tc>
          <w:tcPr>
            <w:tcW w:w="2409" w:type="dxa"/>
            <w:vAlign w:val="center"/>
          </w:tcPr>
          <w:p w14:paraId="283FA802" w14:textId="7C8F0755" w:rsidR="004E578B" w:rsidRPr="008506DF" w:rsidRDefault="004E578B" w:rsidP="00453436">
            <w:pPr>
              <w:suppressAutoHyphens/>
              <w:spacing w:after="0" w:line="240" w:lineRule="auto"/>
              <w:rPr>
                <w:rFonts w:ascii="Cambria" w:eastAsia="Times New Roman" w:hAnsi="Cambria" w:cs="Times New Roman"/>
                <w:bCs/>
                <w:sz w:val="20"/>
                <w:lang w:eastAsia="zh-CN"/>
              </w:rPr>
            </w:pPr>
            <w:r w:rsidRPr="008506DF">
              <w:rPr>
                <w:rFonts w:ascii="Cambria" w:eastAsia="Times New Roman" w:hAnsi="Cambria" w:cs="Times New Roman"/>
                <w:bCs/>
                <w:sz w:val="20"/>
                <w:lang w:eastAsia="zh-CN"/>
              </w:rPr>
              <w:t>3.6 seminar/laborator</w:t>
            </w:r>
          </w:p>
        </w:tc>
        <w:tc>
          <w:tcPr>
            <w:tcW w:w="851" w:type="dxa"/>
            <w:vAlign w:val="center"/>
          </w:tcPr>
          <w:p w14:paraId="2D1D0F06" w14:textId="67BE02C9" w:rsidR="004E578B" w:rsidRPr="008506DF" w:rsidRDefault="00E24390"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14</w:t>
            </w:r>
          </w:p>
        </w:tc>
      </w:tr>
      <w:tr w:rsidR="00117B5A" w:rsidRPr="008506DF" w14:paraId="76F485A1" w14:textId="77777777" w:rsidTr="00AC4123">
        <w:trPr>
          <w:trHeight w:val="284"/>
        </w:trPr>
        <w:tc>
          <w:tcPr>
            <w:tcW w:w="9634" w:type="dxa"/>
            <w:gridSpan w:val="6"/>
            <w:vAlign w:val="center"/>
          </w:tcPr>
          <w:p w14:paraId="45238711" w14:textId="3384036F" w:rsidR="00117B5A" w:rsidRPr="008506DF" w:rsidRDefault="005F2A7C"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 xml:space="preserve">Time </w:t>
            </w:r>
            <w:proofErr w:type="spellStart"/>
            <w:r w:rsidRPr="008506DF">
              <w:rPr>
                <w:rFonts w:ascii="Cambria" w:eastAsia="Times New Roman" w:hAnsi="Cambria" w:cs="Times New Roman"/>
                <w:b/>
                <w:sz w:val="20"/>
                <w:lang w:eastAsia="zh-CN"/>
              </w:rPr>
              <w:t>allotment</w:t>
            </w:r>
            <w:proofErr w:type="spellEnd"/>
            <w:r w:rsidRPr="008506DF">
              <w:rPr>
                <w:rFonts w:ascii="Cambria" w:eastAsia="Times New Roman" w:hAnsi="Cambria" w:cs="Times New Roman"/>
                <w:b/>
                <w:sz w:val="20"/>
                <w:lang w:eastAsia="zh-CN"/>
              </w:rPr>
              <w:t xml:space="preserve"> for individual </w:t>
            </w:r>
            <w:proofErr w:type="spellStart"/>
            <w:r w:rsidRPr="008506DF">
              <w:rPr>
                <w:rFonts w:ascii="Cambria" w:eastAsia="Times New Roman" w:hAnsi="Cambria" w:cs="Times New Roman"/>
                <w:b/>
                <w:sz w:val="20"/>
                <w:lang w:eastAsia="zh-CN"/>
              </w:rPr>
              <w:t>study</w:t>
            </w:r>
            <w:proofErr w:type="spellEnd"/>
            <w:r w:rsidR="00A861CD" w:rsidRPr="008506DF">
              <w:rPr>
                <w:rFonts w:ascii="Cambria" w:eastAsia="Times New Roman" w:hAnsi="Cambria" w:cs="Times New Roman"/>
                <w:b/>
                <w:sz w:val="20"/>
                <w:lang w:eastAsia="zh-CN"/>
              </w:rPr>
              <w:t xml:space="preserve"> (ID)</w:t>
            </w:r>
            <w:r w:rsidRPr="008506DF">
              <w:rPr>
                <w:rFonts w:ascii="Cambria" w:eastAsia="Times New Roman" w:hAnsi="Cambria" w:cs="Times New Roman"/>
                <w:b/>
                <w:sz w:val="20"/>
                <w:lang w:eastAsia="zh-CN"/>
              </w:rPr>
              <w:t xml:space="preserve"> </w:t>
            </w:r>
            <w:proofErr w:type="spellStart"/>
            <w:r w:rsidRPr="008506DF">
              <w:rPr>
                <w:rFonts w:ascii="Cambria" w:eastAsia="Times New Roman" w:hAnsi="Cambria" w:cs="Times New Roman"/>
                <w:b/>
                <w:sz w:val="20"/>
                <w:lang w:eastAsia="zh-CN"/>
              </w:rPr>
              <w:t>and</w:t>
            </w:r>
            <w:proofErr w:type="spellEnd"/>
            <w:r w:rsidRPr="008506DF">
              <w:rPr>
                <w:rFonts w:ascii="Cambria" w:eastAsia="Times New Roman" w:hAnsi="Cambria" w:cs="Times New Roman"/>
                <w:b/>
                <w:sz w:val="20"/>
                <w:lang w:eastAsia="zh-CN"/>
              </w:rPr>
              <w:t xml:space="preserve"> self-</w:t>
            </w:r>
            <w:proofErr w:type="spellStart"/>
            <w:r w:rsidRPr="008506DF">
              <w:rPr>
                <w:rFonts w:ascii="Cambria" w:eastAsia="Times New Roman" w:hAnsi="Cambria" w:cs="Times New Roman"/>
                <w:b/>
                <w:sz w:val="20"/>
                <w:lang w:eastAsia="zh-CN"/>
              </w:rPr>
              <w:t>study</w:t>
            </w:r>
            <w:proofErr w:type="spellEnd"/>
            <w:r w:rsidRPr="008506DF">
              <w:rPr>
                <w:rFonts w:ascii="Cambria" w:eastAsia="Times New Roman" w:hAnsi="Cambria" w:cs="Times New Roman"/>
                <w:b/>
                <w:sz w:val="20"/>
                <w:lang w:eastAsia="zh-CN"/>
              </w:rPr>
              <w:t xml:space="preserve"> </w:t>
            </w:r>
            <w:proofErr w:type="spellStart"/>
            <w:r w:rsidRPr="008506DF">
              <w:rPr>
                <w:rFonts w:ascii="Cambria" w:eastAsia="Times New Roman" w:hAnsi="Cambria" w:cs="Times New Roman"/>
                <w:b/>
                <w:sz w:val="20"/>
                <w:lang w:eastAsia="zh-CN"/>
              </w:rPr>
              <w:t>activities</w:t>
            </w:r>
            <w:proofErr w:type="spellEnd"/>
            <w:r w:rsidRPr="008506DF">
              <w:rPr>
                <w:rFonts w:ascii="Cambria" w:eastAsia="Times New Roman" w:hAnsi="Cambria" w:cs="Times New Roman"/>
                <w:b/>
                <w:sz w:val="20"/>
                <w:lang w:eastAsia="zh-CN"/>
              </w:rPr>
              <w:t xml:space="preserve"> </w:t>
            </w:r>
            <w:r w:rsidR="00A861CD" w:rsidRPr="008506DF">
              <w:rPr>
                <w:rFonts w:ascii="Cambria" w:eastAsia="Times New Roman" w:hAnsi="Cambria" w:cs="Times New Roman"/>
                <w:b/>
                <w:sz w:val="20"/>
                <w:lang w:eastAsia="zh-CN"/>
              </w:rPr>
              <w:t>(SA)</w:t>
            </w:r>
          </w:p>
        </w:tc>
        <w:tc>
          <w:tcPr>
            <w:tcW w:w="851" w:type="dxa"/>
            <w:vAlign w:val="center"/>
          </w:tcPr>
          <w:p w14:paraId="7F017BBA" w14:textId="6A5CB0E8" w:rsidR="00117B5A" w:rsidRPr="008506DF" w:rsidRDefault="008B479C" w:rsidP="00C60F8E">
            <w:pPr>
              <w:keepNext/>
              <w:suppressAutoHyphens/>
              <w:spacing w:after="0" w:line="240" w:lineRule="auto"/>
              <w:jc w:val="center"/>
              <w:outlineLvl w:val="1"/>
              <w:rPr>
                <w:rFonts w:ascii="Cambria" w:eastAsia="Times New Roman" w:hAnsi="Cambria" w:cs="Times New Roman"/>
                <w:b/>
                <w:sz w:val="20"/>
                <w:lang w:eastAsia="zh-CN"/>
              </w:rPr>
            </w:pPr>
            <w:proofErr w:type="spellStart"/>
            <w:r w:rsidRPr="008506DF">
              <w:rPr>
                <w:rFonts w:ascii="Cambria" w:eastAsia="Times New Roman" w:hAnsi="Cambria" w:cs="Times New Roman"/>
                <w:b/>
                <w:sz w:val="20"/>
                <w:lang w:eastAsia="zh-CN"/>
              </w:rPr>
              <w:t>hours</w:t>
            </w:r>
            <w:proofErr w:type="spellEnd"/>
          </w:p>
        </w:tc>
      </w:tr>
      <w:tr w:rsidR="00117B5A" w:rsidRPr="008506DF" w14:paraId="099BC67F" w14:textId="77777777" w:rsidTr="00AC4123">
        <w:trPr>
          <w:trHeight w:val="284"/>
        </w:trPr>
        <w:tc>
          <w:tcPr>
            <w:tcW w:w="9634" w:type="dxa"/>
            <w:gridSpan w:val="6"/>
            <w:vAlign w:val="center"/>
          </w:tcPr>
          <w:p w14:paraId="1DB76375" w14:textId="5A39532D" w:rsidR="00117B5A" w:rsidRPr="008506DF" w:rsidRDefault="001B237C" w:rsidP="00C60F8E">
            <w:pPr>
              <w:suppressAutoHyphens/>
              <w:spacing w:after="0" w:line="240" w:lineRule="auto"/>
              <w:rPr>
                <w:rFonts w:ascii="Cambria" w:eastAsia="Times New Roman" w:hAnsi="Cambria" w:cs="Times New Roman"/>
                <w:b/>
                <w:sz w:val="20"/>
                <w:lang w:val="fr-FR" w:eastAsia="zh-CN"/>
              </w:rPr>
            </w:pPr>
            <w:r w:rsidRPr="008506DF">
              <w:rPr>
                <w:rFonts w:ascii="Cambria" w:eastAsia="Times New Roman" w:hAnsi="Cambria" w:cs="Times New Roman"/>
                <w:sz w:val="20"/>
                <w:lang w:val="fr-FR" w:eastAsia="zh-CN"/>
              </w:rPr>
              <w:t xml:space="preserve">Learning </w:t>
            </w:r>
            <w:proofErr w:type="spellStart"/>
            <w:r w:rsidRPr="008506DF">
              <w:rPr>
                <w:rFonts w:ascii="Cambria" w:eastAsia="Times New Roman" w:hAnsi="Cambria" w:cs="Times New Roman"/>
                <w:sz w:val="20"/>
                <w:lang w:val="fr-FR" w:eastAsia="zh-CN"/>
              </w:rPr>
              <w:t>using</w:t>
            </w:r>
            <w:proofErr w:type="spellEnd"/>
            <w:r w:rsidRPr="008506DF">
              <w:rPr>
                <w:rFonts w:ascii="Cambria" w:eastAsia="Times New Roman" w:hAnsi="Cambria" w:cs="Times New Roman"/>
                <w:sz w:val="20"/>
                <w:lang w:val="fr-FR" w:eastAsia="zh-CN"/>
              </w:rPr>
              <w:t xml:space="preserve"> </w:t>
            </w:r>
            <w:proofErr w:type="spellStart"/>
            <w:r w:rsidRPr="008506DF">
              <w:rPr>
                <w:rFonts w:ascii="Cambria" w:eastAsia="Times New Roman" w:hAnsi="Cambria" w:cs="Times New Roman"/>
                <w:sz w:val="20"/>
                <w:lang w:val="fr-FR" w:eastAsia="zh-CN"/>
              </w:rPr>
              <w:t>manual</w:t>
            </w:r>
            <w:proofErr w:type="spellEnd"/>
            <w:r w:rsidRPr="008506DF">
              <w:rPr>
                <w:rFonts w:ascii="Cambria" w:eastAsia="Times New Roman" w:hAnsi="Cambria" w:cs="Times New Roman"/>
                <w:sz w:val="20"/>
                <w:lang w:val="fr-FR" w:eastAsia="zh-CN"/>
              </w:rPr>
              <w:t xml:space="preserve">, course support, </w:t>
            </w:r>
            <w:proofErr w:type="spellStart"/>
            <w:r w:rsidRPr="008506DF">
              <w:rPr>
                <w:rFonts w:ascii="Cambria" w:eastAsia="Times New Roman" w:hAnsi="Cambria" w:cs="Times New Roman"/>
                <w:sz w:val="20"/>
                <w:lang w:val="fr-FR" w:eastAsia="zh-CN"/>
              </w:rPr>
              <w:t>bibliography</w:t>
            </w:r>
            <w:proofErr w:type="spellEnd"/>
            <w:r w:rsidRPr="008506DF">
              <w:rPr>
                <w:rFonts w:ascii="Cambria" w:eastAsia="Times New Roman" w:hAnsi="Cambria" w:cs="Times New Roman"/>
                <w:sz w:val="20"/>
                <w:lang w:val="fr-FR" w:eastAsia="zh-CN"/>
              </w:rPr>
              <w:t>, course notes</w:t>
            </w:r>
            <w:r w:rsidR="00117B5A" w:rsidRPr="008506DF">
              <w:rPr>
                <w:rFonts w:ascii="Cambria" w:eastAsia="Times New Roman" w:hAnsi="Cambria" w:cs="Times New Roman"/>
                <w:sz w:val="20"/>
                <w:lang w:val="fr-FR" w:eastAsia="zh-CN"/>
              </w:rPr>
              <w:t xml:space="preserve"> (</w:t>
            </w:r>
            <w:r w:rsidRPr="008506DF">
              <w:rPr>
                <w:rFonts w:ascii="Cambria" w:eastAsia="Times New Roman" w:hAnsi="Cambria" w:cs="Times New Roman"/>
                <w:sz w:val="20"/>
                <w:lang w:val="fr-FR" w:eastAsia="zh-CN"/>
              </w:rPr>
              <w:t>SA</w:t>
            </w:r>
            <w:r w:rsidR="00117B5A" w:rsidRPr="008506DF">
              <w:rPr>
                <w:rFonts w:ascii="Cambria" w:eastAsia="Times New Roman" w:hAnsi="Cambria" w:cs="Times New Roman"/>
                <w:sz w:val="20"/>
                <w:lang w:val="fr-FR" w:eastAsia="zh-CN"/>
              </w:rPr>
              <w:t>)</w:t>
            </w:r>
          </w:p>
        </w:tc>
        <w:tc>
          <w:tcPr>
            <w:tcW w:w="851" w:type="dxa"/>
            <w:vAlign w:val="center"/>
          </w:tcPr>
          <w:p w14:paraId="1F6F3D9F" w14:textId="02AFEBBD" w:rsidR="00117B5A" w:rsidRPr="008506DF" w:rsidRDefault="00E478B1" w:rsidP="0063726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w:t>
            </w:r>
            <w:r w:rsidR="00C94DF0">
              <w:rPr>
                <w:rFonts w:ascii="Cambria" w:eastAsia="Times New Roman" w:hAnsi="Cambria" w:cs="Times New Roman"/>
                <w:sz w:val="20"/>
                <w:lang w:eastAsia="zh-CN"/>
              </w:rPr>
              <w:t>0</w:t>
            </w:r>
          </w:p>
        </w:tc>
      </w:tr>
      <w:tr w:rsidR="00117B5A" w:rsidRPr="008506DF" w14:paraId="19B76104" w14:textId="77777777" w:rsidTr="00AC4123">
        <w:trPr>
          <w:trHeight w:val="284"/>
        </w:trPr>
        <w:tc>
          <w:tcPr>
            <w:tcW w:w="9634" w:type="dxa"/>
            <w:gridSpan w:val="6"/>
            <w:vAlign w:val="center"/>
          </w:tcPr>
          <w:p w14:paraId="381A9F6C" w14:textId="2D4EE1E3" w:rsidR="00117B5A" w:rsidRPr="008506DF" w:rsidRDefault="00603FB3" w:rsidP="00C60F8E">
            <w:pPr>
              <w:keepNext/>
              <w:suppressAutoHyphens/>
              <w:spacing w:after="0" w:line="240" w:lineRule="auto"/>
              <w:outlineLvl w:val="1"/>
              <w:rPr>
                <w:rFonts w:ascii="Cambria" w:eastAsia="Times New Roman" w:hAnsi="Cambria" w:cs="Times New Roman"/>
                <w:sz w:val="20"/>
                <w:lang w:eastAsia="zh-CN"/>
              </w:rPr>
            </w:pPr>
            <w:proofErr w:type="spellStart"/>
            <w:r w:rsidRPr="008506DF">
              <w:rPr>
                <w:rFonts w:ascii="Cambria" w:eastAsia="Times New Roman" w:hAnsi="Cambria" w:cs="Times New Roman"/>
                <w:sz w:val="20"/>
                <w:lang w:eastAsia="zh-CN"/>
              </w:rPr>
              <w:t>Additional</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documentation</w:t>
            </w:r>
            <w:proofErr w:type="spellEnd"/>
            <w:r w:rsidRPr="008506DF">
              <w:rPr>
                <w:rFonts w:ascii="Cambria" w:eastAsia="Times New Roman" w:hAnsi="Cambria" w:cs="Times New Roman"/>
                <w:sz w:val="20"/>
                <w:lang w:eastAsia="zh-CN"/>
              </w:rPr>
              <w:t xml:space="preserve"> (in </w:t>
            </w:r>
            <w:proofErr w:type="spellStart"/>
            <w:r w:rsidRPr="008506DF">
              <w:rPr>
                <w:rFonts w:ascii="Cambria" w:eastAsia="Times New Roman" w:hAnsi="Cambria" w:cs="Times New Roman"/>
                <w:sz w:val="20"/>
                <w:lang w:eastAsia="zh-CN"/>
              </w:rPr>
              <w:t>libraries</w:t>
            </w:r>
            <w:proofErr w:type="spellEnd"/>
            <w:r w:rsidRPr="008506DF">
              <w:rPr>
                <w:rFonts w:ascii="Cambria" w:eastAsia="Times New Roman" w:hAnsi="Cambria" w:cs="Times New Roman"/>
                <w:sz w:val="20"/>
                <w:lang w:eastAsia="zh-CN"/>
              </w:rPr>
              <w:t xml:space="preserve">, on electronic </w:t>
            </w:r>
            <w:proofErr w:type="spellStart"/>
            <w:r w:rsidRPr="008506DF">
              <w:rPr>
                <w:rFonts w:ascii="Cambria" w:eastAsia="Times New Roman" w:hAnsi="Cambria" w:cs="Times New Roman"/>
                <w:sz w:val="20"/>
                <w:lang w:eastAsia="zh-CN"/>
              </w:rPr>
              <w:t>platforms</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field</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documentation</w:t>
            </w:r>
            <w:proofErr w:type="spellEnd"/>
            <w:r w:rsidRPr="008506DF">
              <w:rPr>
                <w:rFonts w:ascii="Cambria" w:eastAsia="Times New Roman" w:hAnsi="Cambria" w:cs="Times New Roman"/>
                <w:sz w:val="20"/>
                <w:lang w:eastAsia="zh-CN"/>
              </w:rPr>
              <w:t>)</w:t>
            </w:r>
          </w:p>
        </w:tc>
        <w:tc>
          <w:tcPr>
            <w:tcW w:w="851" w:type="dxa"/>
            <w:vAlign w:val="center"/>
          </w:tcPr>
          <w:p w14:paraId="7062CF4B" w14:textId="51637E32" w:rsidR="00117B5A" w:rsidRPr="008506DF" w:rsidRDefault="00E478B1"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20</w:t>
            </w:r>
          </w:p>
        </w:tc>
      </w:tr>
      <w:tr w:rsidR="00117B5A" w:rsidRPr="008506DF" w14:paraId="004325F9" w14:textId="77777777" w:rsidTr="00AC4123">
        <w:trPr>
          <w:trHeight w:val="284"/>
        </w:trPr>
        <w:tc>
          <w:tcPr>
            <w:tcW w:w="9634" w:type="dxa"/>
            <w:gridSpan w:val="6"/>
            <w:vAlign w:val="center"/>
          </w:tcPr>
          <w:p w14:paraId="2B11982B" w14:textId="2D02D3EB" w:rsidR="00117B5A" w:rsidRPr="008506DF" w:rsidRDefault="00D05C0C" w:rsidP="00C60F8E">
            <w:pPr>
              <w:keepNext/>
              <w:suppressAutoHyphens/>
              <w:spacing w:after="0" w:line="240" w:lineRule="auto"/>
              <w:outlineLvl w:val="1"/>
              <w:rPr>
                <w:rFonts w:ascii="Cambria" w:eastAsia="Times New Roman" w:hAnsi="Cambria" w:cs="Times New Roman"/>
                <w:color w:val="FF0000"/>
                <w:sz w:val="20"/>
                <w:lang w:eastAsia="zh-CN"/>
              </w:rPr>
            </w:pPr>
            <w:proofErr w:type="spellStart"/>
            <w:r w:rsidRPr="008506DF">
              <w:rPr>
                <w:rFonts w:ascii="Cambria" w:eastAsia="Times New Roman" w:hAnsi="Cambria" w:cs="Times New Roman"/>
                <w:sz w:val="20"/>
                <w:lang w:eastAsia="zh-CN"/>
              </w:rPr>
              <w:t>Preparation</w:t>
            </w:r>
            <w:proofErr w:type="spellEnd"/>
            <w:r w:rsidRPr="008506DF">
              <w:rPr>
                <w:rFonts w:ascii="Cambria" w:eastAsia="Times New Roman" w:hAnsi="Cambria" w:cs="Times New Roman"/>
                <w:sz w:val="20"/>
                <w:lang w:eastAsia="zh-CN"/>
              </w:rPr>
              <w:t xml:space="preserve"> for </w:t>
            </w:r>
            <w:proofErr w:type="spellStart"/>
            <w:r w:rsidRPr="008506DF">
              <w:rPr>
                <w:rFonts w:ascii="Cambria" w:eastAsia="Times New Roman" w:hAnsi="Cambria" w:cs="Times New Roman"/>
                <w:sz w:val="20"/>
                <w:lang w:eastAsia="zh-CN"/>
              </w:rPr>
              <w:t>seminars</w:t>
            </w:r>
            <w:proofErr w:type="spellEnd"/>
            <w:r w:rsidRPr="008506DF">
              <w:rPr>
                <w:rFonts w:ascii="Cambria" w:eastAsia="Times New Roman" w:hAnsi="Cambria" w:cs="Times New Roman"/>
                <w:sz w:val="20"/>
                <w:lang w:eastAsia="zh-CN"/>
              </w:rPr>
              <w:t>/</w:t>
            </w:r>
            <w:proofErr w:type="spellStart"/>
            <w:r w:rsidRPr="008506DF">
              <w:rPr>
                <w:rFonts w:ascii="Cambria" w:eastAsia="Times New Roman" w:hAnsi="Cambria" w:cs="Times New Roman"/>
                <w:sz w:val="20"/>
                <w:lang w:eastAsia="zh-CN"/>
              </w:rPr>
              <w:t>labs</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homework</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papers</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portfolios</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and</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essays</w:t>
            </w:r>
            <w:proofErr w:type="spellEnd"/>
            <w:r w:rsidRPr="008506DF">
              <w:rPr>
                <w:rFonts w:ascii="Cambria" w:eastAsia="Times New Roman" w:hAnsi="Cambria" w:cs="Times New Roman"/>
                <w:sz w:val="20"/>
                <w:lang w:eastAsia="zh-CN"/>
              </w:rPr>
              <w:t xml:space="preserve"> </w:t>
            </w:r>
            <w:r w:rsidR="00117B5A" w:rsidRPr="008506DF">
              <w:rPr>
                <w:rFonts w:ascii="Cambria" w:eastAsia="Times New Roman" w:hAnsi="Cambria" w:cs="Times New Roman"/>
                <w:sz w:val="20"/>
                <w:lang w:eastAsia="zh-CN"/>
              </w:rPr>
              <w:t xml:space="preserve"> </w:t>
            </w:r>
          </w:p>
        </w:tc>
        <w:tc>
          <w:tcPr>
            <w:tcW w:w="851" w:type="dxa"/>
            <w:vAlign w:val="center"/>
          </w:tcPr>
          <w:p w14:paraId="5D07688F" w14:textId="77868511" w:rsidR="00117B5A" w:rsidRPr="008506DF" w:rsidRDefault="00704384"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22</w:t>
            </w:r>
          </w:p>
        </w:tc>
      </w:tr>
      <w:tr w:rsidR="00117B5A" w:rsidRPr="008506DF" w14:paraId="078D24F4" w14:textId="77777777" w:rsidTr="00AC4123">
        <w:trPr>
          <w:trHeight w:val="284"/>
        </w:trPr>
        <w:tc>
          <w:tcPr>
            <w:tcW w:w="9634" w:type="dxa"/>
            <w:gridSpan w:val="6"/>
            <w:vAlign w:val="center"/>
          </w:tcPr>
          <w:p w14:paraId="2B1463C7" w14:textId="01CE50A8" w:rsidR="00117B5A" w:rsidRPr="008506DF" w:rsidRDefault="006E66F3" w:rsidP="00C60F8E">
            <w:pPr>
              <w:keepNext/>
              <w:suppressAutoHyphens/>
              <w:spacing w:after="0" w:line="240" w:lineRule="auto"/>
              <w:outlineLvl w:val="1"/>
              <w:rPr>
                <w:rFonts w:ascii="Cambria" w:eastAsia="Times New Roman" w:hAnsi="Cambria" w:cs="Times New Roman"/>
                <w:sz w:val="20"/>
                <w:lang w:val="en-GB" w:eastAsia="zh-CN"/>
              </w:rPr>
            </w:pPr>
            <w:proofErr w:type="spellStart"/>
            <w:r w:rsidRPr="008506DF">
              <w:rPr>
                <w:rFonts w:ascii="Cambria" w:eastAsia="Times New Roman" w:hAnsi="Cambria" w:cs="Times New Roman"/>
                <w:sz w:val="20"/>
                <w:lang w:eastAsia="zh-CN"/>
              </w:rPr>
              <w:t>Tutorship</w:t>
            </w:r>
            <w:proofErr w:type="spellEnd"/>
            <w:r w:rsidRPr="008506DF">
              <w:rPr>
                <w:rFonts w:ascii="Cambria" w:eastAsia="Times New Roman" w:hAnsi="Cambria" w:cs="Times New Roman"/>
                <w:sz w:val="20"/>
                <w:lang w:eastAsia="zh-CN"/>
              </w:rPr>
              <w:t xml:space="preserve"> </w:t>
            </w:r>
          </w:p>
        </w:tc>
        <w:tc>
          <w:tcPr>
            <w:tcW w:w="851" w:type="dxa"/>
            <w:vAlign w:val="center"/>
          </w:tcPr>
          <w:p w14:paraId="4844841D" w14:textId="3F89291A" w:rsidR="00117B5A" w:rsidRPr="008506DF" w:rsidRDefault="004164D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8506DF" w14:paraId="246007A0" w14:textId="77777777" w:rsidTr="00AC4123">
        <w:trPr>
          <w:trHeight w:val="284"/>
        </w:trPr>
        <w:tc>
          <w:tcPr>
            <w:tcW w:w="9634" w:type="dxa"/>
            <w:gridSpan w:val="6"/>
            <w:vAlign w:val="center"/>
          </w:tcPr>
          <w:p w14:paraId="4CCF6501" w14:textId="394C9CE7" w:rsidR="00117B5A" w:rsidRPr="008506DF" w:rsidRDefault="00C3701E" w:rsidP="00C60F8E">
            <w:pPr>
              <w:keepNext/>
              <w:suppressAutoHyphens/>
              <w:spacing w:after="0" w:line="240" w:lineRule="auto"/>
              <w:outlineLvl w:val="1"/>
              <w:rPr>
                <w:rFonts w:ascii="Cambria" w:eastAsia="Times New Roman" w:hAnsi="Cambria" w:cs="Times New Roman"/>
                <w:sz w:val="20"/>
                <w:lang w:eastAsia="zh-CN"/>
              </w:rPr>
            </w:pPr>
            <w:proofErr w:type="spellStart"/>
            <w:r w:rsidRPr="008506DF">
              <w:rPr>
                <w:rFonts w:ascii="Cambria" w:eastAsia="Times New Roman" w:hAnsi="Cambria" w:cs="Times New Roman"/>
                <w:sz w:val="20"/>
                <w:lang w:eastAsia="zh-CN"/>
              </w:rPr>
              <w:t>Evaluations</w:t>
            </w:r>
            <w:proofErr w:type="spellEnd"/>
          </w:p>
        </w:tc>
        <w:tc>
          <w:tcPr>
            <w:tcW w:w="851" w:type="dxa"/>
            <w:vAlign w:val="center"/>
          </w:tcPr>
          <w:p w14:paraId="4B62B253" w14:textId="6C191A76" w:rsidR="00117B5A" w:rsidRPr="008506DF" w:rsidRDefault="0088273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4</w:t>
            </w:r>
          </w:p>
        </w:tc>
      </w:tr>
      <w:tr w:rsidR="00117B5A" w:rsidRPr="008506DF" w14:paraId="651F84AF" w14:textId="77777777" w:rsidTr="00AC4123">
        <w:trPr>
          <w:trHeight w:val="284"/>
        </w:trPr>
        <w:tc>
          <w:tcPr>
            <w:tcW w:w="9634" w:type="dxa"/>
            <w:gridSpan w:val="6"/>
            <w:vAlign w:val="center"/>
          </w:tcPr>
          <w:p w14:paraId="13114711" w14:textId="4CFD506A" w:rsidR="00117B5A" w:rsidRPr="008506DF" w:rsidRDefault="007408E7" w:rsidP="00C60F8E">
            <w:pPr>
              <w:keepNext/>
              <w:suppressAutoHyphens/>
              <w:spacing w:after="0" w:line="240" w:lineRule="auto"/>
              <w:outlineLvl w:val="1"/>
              <w:rPr>
                <w:rFonts w:ascii="Cambria" w:eastAsia="Times New Roman" w:hAnsi="Cambria" w:cs="Times New Roman"/>
                <w:sz w:val="20"/>
                <w:lang w:eastAsia="zh-CN"/>
              </w:rPr>
            </w:pPr>
            <w:proofErr w:type="spellStart"/>
            <w:r w:rsidRPr="008506DF">
              <w:rPr>
                <w:rFonts w:ascii="Cambria" w:eastAsia="Times New Roman" w:hAnsi="Cambria" w:cs="Times New Roman"/>
                <w:sz w:val="20"/>
                <w:lang w:eastAsia="zh-CN"/>
              </w:rPr>
              <w:t>Other</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activities</w:t>
            </w:r>
            <w:proofErr w:type="spellEnd"/>
            <w:r w:rsidRPr="008506DF">
              <w:rPr>
                <w:rFonts w:ascii="Cambria" w:eastAsia="Times New Roman" w:hAnsi="Cambria" w:cs="Times New Roman"/>
                <w:sz w:val="20"/>
                <w:lang w:eastAsia="zh-CN"/>
              </w:rPr>
              <w:t>:</w:t>
            </w:r>
            <w:r w:rsidR="00117B5A" w:rsidRPr="008506DF">
              <w:rPr>
                <w:rFonts w:ascii="Cambria" w:eastAsia="Times New Roman" w:hAnsi="Cambria" w:cs="Times New Roman"/>
                <w:sz w:val="20"/>
                <w:lang w:eastAsia="zh-CN"/>
              </w:rPr>
              <w:t xml:space="preserve"> </w:t>
            </w:r>
          </w:p>
        </w:tc>
        <w:tc>
          <w:tcPr>
            <w:tcW w:w="851" w:type="dxa"/>
            <w:vAlign w:val="center"/>
          </w:tcPr>
          <w:p w14:paraId="18E004A9" w14:textId="1A1905B9" w:rsidR="00117B5A" w:rsidRPr="008506DF" w:rsidRDefault="0088273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w:t>
            </w:r>
          </w:p>
        </w:tc>
      </w:tr>
      <w:tr w:rsidR="00117B5A" w:rsidRPr="008506DF" w14:paraId="51A2E484" w14:textId="77777777" w:rsidTr="00AC4123">
        <w:trPr>
          <w:trHeight w:val="284"/>
        </w:trPr>
        <w:tc>
          <w:tcPr>
            <w:tcW w:w="3397" w:type="dxa"/>
            <w:vAlign w:val="center"/>
          </w:tcPr>
          <w:p w14:paraId="05321DBF" w14:textId="2A60E708" w:rsidR="00117B5A" w:rsidRPr="008506DF" w:rsidRDefault="00117B5A"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 xml:space="preserve">3.7. </w:t>
            </w:r>
            <w:r w:rsidR="006C491E" w:rsidRPr="008506DF">
              <w:rPr>
                <w:rFonts w:ascii="Cambria" w:hAnsi="Cambria"/>
              </w:rPr>
              <w:t xml:space="preserve"> </w:t>
            </w:r>
            <w:r w:rsidR="006C491E" w:rsidRPr="008506DF">
              <w:rPr>
                <w:rFonts w:ascii="Cambria" w:eastAsia="Times New Roman" w:hAnsi="Cambria" w:cs="Times New Roman"/>
                <w:b/>
                <w:sz w:val="20"/>
                <w:lang w:eastAsia="zh-CN"/>
              </w:rPr>
              <w:t xml:space="preserve">Total individual </w:t>
            </w:r>
            <w:proofErr w:type="spellStart"/>
            <w:r w:rsidR="006C491E" w:rsidRPr="008506DF">
              <w:rPr>
                <w:rFonts w:ascii="Cambria" w:eastAsia="Times New Roman" w:hAnsi="Cambria" w:cs="Times New Roman"/>
                <w:b/>
                <w:sz w:val="20"/>
                <w:lang w:eastAsia="zh-CN"/>
              </w:rPr>
              <w:t>study</w:t>
            </w:r>
            <w:proofErr w:type="spellEnd"/>
            <w:r w:rsidR="006C491E" w:rsidRPr="008506DF">
              <w:rPr>
                <w:rFonts w:ascii="Cambria" w:eastAsia="Times New Roman" w:hAnsi="Cambria" w:cs="Times New Roman"/>
                <w:b/>
                <w:sz w:val="20"/>
                <w:lang w:eastAsia="zh-CN"/>
              </w:rPr>
              <w:t xml:space="preserve"> </w:t>
            </w:r>
            <w:proofErr w:type="spellStart"/>
            <w:r w:rsidR="006C491E" w:rsidRPr="008506DF">
              <w:rPr>
                <w:rFonts w:ascii="Cambria" w:eastAsia="Times New Roman" w:hAnsi="Cambria" w:cs="Times New Roman"/>
                <w:b/>
                <w:sz w:val="20"/>
                <w:lang w:eastAsia="zh-CN"/>
              </w:rPr>
              <w:t>hours</w:t>
            </w:r>
            <w:proofErr w:type="spellEnd"/>
          </w:p>
        </w:tc>
        <w:tc>
          <w:tcPr>
            <w:tcW w:w="7088" w:type="dxa"/>
            <w:gridSpan w:val="6"/>
            <w:vAlign w:val="center"/>
          </w:tcPr>
          <w:p w14:paraId="6EABD8A3" w14:textId="0F980D10" w:rsidR="00117B5A" w:rsidRPr="008506DF" w:rsidRDefault="00704384"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5</w:t>
            </w:r>
            <w:r w:rsidR="003D3DAB">
              <w:rPr>
                <w:rFonts w:ascii="Cambria" w:eastAsia="Times New Roman" w:hAnsi="Cambria" w:cs="Times New Roman"/>
                <w:b/>
                <w:sz w:val="20"/>
                <w:lang w:eastAsia="zh-CN"/>
              </w:rPr>
              <w:t>8</w:t>
            </w:r>
          </w:p>
        </w:tc>
      </w:tr>
      <w:tr w:rsidR="004D2236" w:rsidRPr="008506DF" w14:paraId="03E74F97" w14:textId="77777777" w:rsidTr="00AC4123">
        <w:trPr>
          <w:trHeight w:val="284"/>
        </w:trPr>
        <w:tc>
          <w:tcPr>
            <w:tcW w:w="3397" w:type="dxa"/>
            <w:vAlign w:val="center"/>
          </w:tcPr>
          <w:p w14:paraId="48E731BB" w14:textId="63410002" w:rsidR="004D2236" w:rsidRPr="008506DF" w:rsidRDefault="00D80899"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 xml:space="preserve">3.8. </w:t>
            </w:r>
            <w:r w:rsidR="005B7B6F" w:rsidRPr="008506DF">
              <w:rPr>
                <w:rFonts w:ascii="Cambria" w:hAnsi="Cambria"/>
              </w:rPr>
              <w:t xml:space="preserve"> </w:t>
            </w:r>
            <w:r w:rsidR="005B7B6F" w:rsidRPr="008506DF">
              <w:rPr>
                <w:rFonts w:ascii="Cambria" w:eastAsia="Times New Roman" w:hAnsi="Cambria" w:cs="Times New Roman"/>
                <w:b/>
                <w:sz w:val="20"/>
                <w:lang w:eastAsia="zh-CN"/>
              </w:rPr>
              <w:t xml:space="preserve">Total </w:t>
            </w:r>
            <w:proofErr w:type="spellStart"/>
            <w:r w:rsidR="005B7B6F" w:rsidRPr="008506DF">
              <w:rPr>
                <w:rFonts w:ascii="Cambria" w:eastAsia="Times New Roman" w:hAnsi="Cambria" w:cs="Times New Roman"/>
                <w:b/>
                <w:sz w:val="20"/>
                <w:lang w:eastAsia="zh-CN"/>
              </w:rPr>
              <w:t>hours</w:t>
            </w:r>
            <w:proofErr w:type="spellEnd"/>
            <w:r w:rsidR="005B7B6F" w:rsidRPr="008506DF">
              <w:rPr>
                <w:rFonts w:ascii="Cambria" w:eastAsia="Times New Roman" w:hAnsi="Cambria" w:cs="Times New Roman"/>
                <w:b/>
                <w:sz w:val="20"/>
                <w:lang w:eastAsia="zh-CN"/>
              </w:rPr>
              <w:t xml:space="preserve"> per </w:t>
            </w:r>
            <w:proofErr w:type="spellStart"/>
            <w:r w:rsidR="005B7B6F" w:rsidRPr="008506DF">
              <w:rPr>
                <w:rFonts w:ascii="Cambria" w:eastAsia="Times New Roman" w:hAnsi="Cambria" w:cs="Times New Roman"/>
                <w:b/>
                <w:sz w:val="20"/>
                <w:lang w:eastAsia="zh-CN"/>
              </w:rPr>
              <w:t>semester</w:t>
            </w:r>
            <w:proofErr w:type="spellEnd"/>
          </w:p>
        </w:tc>
        <w:tc>
          <w:tcPr>
            <w:tcW w:w="7088" w:type="dxa"/>
            <w:gridSpan w:val="6"/>
            <w:vAlign w:val="center"/>
          </w:tcPr>
          <w:p w14:paraId="686BA008" w14:textId="08474D1D" w:rsidR="004D2236" w:rsidRPr="008506DF" w:rsidRDefault="009150AF"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100</w:t>
            </w:r>
          </w:p>
        </w:tc>
      </w:tr>
      <w:tr w:rsidR="004D2236" w:rsidRPr="008506DF" w14:paraId="29D10D32" w14:textId="77777777" w:rsidTr="00AC4123">
        <w:trPr>
          <w:trHeight w:val="284"/>
        </w:trPr>
        <w:tc>
          <w:tcPr>
            <w:tcW w:w="3397" w:type="dxa"/>
            <w:vAlign w:val="center"/>
          </w:tcPr>
          <w:p w14:paraId="57B1019E" w14:textId="7200B351" w:rsidR="004D2236" w:rsidRPr="008506DF" w:rsidRDefault="00D80899"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3.</w:t>
            </w:r>
            <w:r w:rsidR="005B66A9" w:rsidRPr="008506DF">
              <w:rPr>
                <w:rFonts w:ascii="Cambria" w:eastAsia="Times New Roman" w:hAnsi="Cambria" w:cs="Times New Roman"/>
                <w:b/>
                <w:sz w:val="20"/>
                <w:lang w:eastAsia="zh-CN"/>
              </w:rPr>
              <w:t>9</w:t>
            </w:r>
            <w:r w:rsidRPr="008506DF">
              <w:rPr>
                <w:rFonts w:ascii="Cambria" w:eastAsia="Times New Roman" w:hAnsi="Cambria" w:cs="Times New Roman"/>
                <w:b/>
                <w:sz w:val="20"/>
                <w:lang w:eastAsia="zh-CN"/>
              </w:rPr>
              <w:t xml:space="preserve">. </w:t>
            </w:r>
            <w:r w:rsidR="0028545A" w:rsidRPr="008506DF">
              <w:rPr>
                <w:rFonts w:ascii="Cambria" w:hAnsi="Cambria"/>
              </w:rPr>
              <w:t xml:space="preserve"> </w:t>
            </w:r>
            <w:proofErr w:type="spellStart"/>
            <w:r w:rsidR="0028545A" w:rsidRPr="008506DF">
              <w:rPr>
                <w:rFonts w:ascii="Cambria" w:eastAsia="Times New Roman" w:hAnsi="Cambria" w:cs="Times New Roman"/>
                <w:b/>
                <w:sz w:val="20"/>
                <w:lang w:eastAsia="zh-CN"/>
              </w:rPr>
              <w:t>Number</w:t>
            </w:r>
            <w:proofErr w:type="spellEnd"/>
            <w:r w:rsidR="0028545A" w:rsidRPr="008506DF">
              <w:rPr>
                <w:rFonts w:ascii="Cambria" w:eastAsia="Times New Roman" w:hAnsi="Cambria" w:cs="Times New Roman"/>
                <w:b/>
                <w:sz w:val="20"/>
                <w:lang w:eastAsia="zh-CN"/>
              </w:rPr>
              <w:t xml:space="preserve"> of ECTS </w:t>
            </w:r>
            <w:proofErr w:type="spellStart"/>
            <w:r w:rsidR="0028545A" w:rsidRPr="008506DF">
              <w:rPr>
                <w:rFonts w:ascii="Cambria" w:eastAsia="Times New Roman" w:hAnsi="Cambria" w:cs="Times New Roman"/>
                <w:b/>
                <w:sz w:val="20"/>
                <w:lang w:eastAsia="zh-CN"/>
              </w:rPr>
              <w:t>credits</w:t>
            </w:r>
            <w:proofErr w:type="spellEnd"/>
          </w:p>
        </w:tc>
        <w:tc>
          <w:tcPr>
            <w:tcW w:w="7088" w:type="dxa"/>
            <w:gridSpan w:val="6"/>
            <w:vAlign w:val="center"/>
          </w:tcPr>
          <w:p w14:paraId="3C97E24A" w14:textId="25EAFADA" w:rsidR="004D2236" w:rsidRPr="008506DF" w:rsidRDefault="006E4134"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5</w:t>
            </w:r>
          </w:p>
        </w:tc>
      </w:tr>
    </w:tbl>
    <w:p w14:paraId="61963589" w14:textId="77777777" w:rsidR="00DE6B49" w:rsidRPr="008506DF"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12DBB372" w:rsidR="00DE6B49" w:rsidRPr="008506DF"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8506DF">
        <w:rPr>
          <w:rFonts w:ascii="Cambria" w:eastAsia="Times New Roman" w:hAnsi="Cambria" w:cs="Times New Roman"/>
          <w:b/>
          <w:sz w:val="20"/>
          <w:lang w:eastAsia="zh-CN"/>
        </w:rPr>
        <w:t xml:space="preserve">4. </w:t>
      </w:r>
      <w:proofErr w:type="spellStart"/>
      <w:r w:rsidR="00BA40D2" w:rsidRPr="008506DF">
        <w:rPr>
          <w:rFonts w:ascii="Cambria" w:eastAsia="Times New Roman" w:hAnsi="Cambria" w:cs="Times New Roman"/>
          <w:b/>
          <w:sz w:val="20"/>
          <w:lang w:eastAsia="zh-CN"/>
        </w:rPr>
        <w:t>Prerequisites</w:t>
      </w:r>
      <w:proofErr w:type="spellEnd"/>
      <w:r w:rsidR="00BA40D2" w:rsidRPr="008506DF">
        <w:rPr>
          <w:rFonts w:ascii="Cambria" w:eastAsia="Times New Roman" w:hAnsi="Cambria" w:cs="Times New Roman"/>
          <w:b/>
          <w:sz w:val="20"/>
          <w:lang w:eastAsia="zh-CN"/>
        </w:rPr>
        <w:t xml:space="preserve"> </w:t>
      </w:r>
      <w:r w:rsidR="00BA40D2" w:rsidRPr="008506DF">
        <w:rPr>
          <w:rFonts w:ascii="Cambria" w:eastAsia="Times New Roman" w:hAnsi="Cambria" w:cs="Times New Roman"/>
          <w:bCs/>
          <w:sz w:val="20"/>
          <w:lang w:eastAsia="zh-CN"/>
        </w:rPr>
        <w:t>(</w:t>
      </w:r>
      <w:proofErr w:type="spellStart"/>
      <w:r w:rsidR="00BA40D2" w:rsidRPr="008506DF">
        <w:rPr>
          <w:rFonts w:ascii="Cambria" w:eastAsia="Times New Roman" w:hAnsi="Cambria" w:cs="Times New Roman"/>
          <w:bCs/>
          <w:sz w:val="20"/>
          <w:lang w:eastAsia="zh-CN"/>
        </w:rPr>
        <w:t>if</w:t>
      </w:r>
      <w:proofErr w:type="spellEnd"/>
      <w:r w:rsidR="00BA40D2" w:rsidRPr="008506DF">
        <w:rPr>
          <w:rFonts w:ascii="Cambria" w:eastAsia="Times New Roman" w:hAnsi="Cambria" w:cs="Times New Roman"/>
          <w:bCs/>
          <w:sz w:val="20"/>
          <w:lang w:eastAsia="zh-CN"/>
        </w:rPr>
        <w:t xml:space="preserve"> </w:t>
      </w:r>
      <w:proofErr w:type="spellStart"/>
      <w:r w:rsidR="00BA40D2" w:rsidRPr="008506DF">
        <w:rPr>
          <w:rFonts w:ascii="Cambria" w:eastAsia="Times New Roman" w:hAnsi="Cambria" w:cs="Times New Roman"/>
          <w:bCs/>
          <w:sz w:val="20"/>
          <w:lang w:eastAsia="zh-CN"/>
        </w:rPr>
        <w:t>necessary</w:t>
      </w:r>
      <w:proofErr w:type="spellEnd"/>
      <w:r w:rsidR="00BA40D2" w:rsidRPr="008506DF">
        <w:rPr>
          <w:rFonts w:ascii="Cambria" w:eastAsia="Times New Roman" w:hAnsi="Cambria" w:cs="Times New Roman"/>
          <w:bCs/>
          <w:sz w:val="20"/>
          <w:lang w:eastAsia="zh-CN"/>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8506DF" w14:paraId="79590327" w14:textId="77777777" w:rsidTr="00AC4123">
        <w:trPr>
          <w:trHeight w:val="284"/>
        </w:trPr>
        <w:tc>
          <w:tcPr>
            <w:tcW w:w="1844" w:type="dxa"/>
            <w:vAlign w:val="center"/>
          </w:tcPr>
          <w:p w14:paraId="425A42FC" w14:textId="243551D8" w:rsidR="00221B6D" w:rsidRPr="008506DF" w:rsidRDefault="00221B6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4.1. </w:t>
            </w:r>
            <w:r w:rsidR="00C36DD3" w:rsidRPr="008506DF">
              <w:rPr>
                <w:rFonts w:ascii="Cambria" w:eastAsia="Times New Roman" w:hAnsi="Cambria" w:cs="Times New Roman"/>
                <w:sz w:val="20"/>
                <w:lang w:eastAsia="zh-CN"/>
              </w:rPr>
              <w:t>curriculum</w:t>
            </w:r>
          </w:p>
        </w:tc>
        <w:tc>
          <w:tcPr>
            <w:tcW w:w="8647" w:type="dxa"/>
            <w:tcBorders>
              <w:bottom w:val="single" w:sz="4" w:space="0" w:color="auto"/>
            </w:tcBorders>
            <w:vAlign w:val="center"/>
          </w:tcPr>
          <w:p w14:paraId="1BC89717" w14:textId="589FF3C6" w:rsidR="00221B6D" w:rsidRPr="008506DF" w:rsidRDefault="00D65674" w:rsidP="00C60F8E">
            <w:pPr>
              <w:suppressAutoHyphens/>
              <w:spacing w:after="0" w:line="240" w:lineRule="auto"/>
              <w:ind w:left="72"/>
              <w:rPr>
                <w:rFonts w:ascii="Cambria" w:eastAsia="Times New Roman" w:hAnsi="Cambria" w:cs="Times New Roman"/>
                <w:color w:val="FF0000"/>
                <w:sz w:val="20"/>
                <w:lang w:eastAsia="zh-CN"/>
              </w:rPr>
            </w:pPr>
            <w:r w:rsidRPr="007A56F8">
              <w:rPr>
                <w:rFonts w:ascii="Cambria" w:eastAsia="Times New Roman" w:hAnsi="Cambria" w:cs="Times New Roman"/>
                <w:color w:val="000000" w:themeColor="text1"/>
                <w:sz w:val="20"/>
                <w:lang w:val="en-GB" w:eastAsia="zh-CN"/>
              </w:rPr>
              <w:t>Magnetism, Solid state Physics, Quantum Physics</w:t>
            </w:r>
          </w:p>
        </w:tc>
      </w:tr>
      <w:tr w:rsidR="00221B6D" w:rsidRPr="008506DF" w14:paraId="4F603DEB" w14:textId="77777777" w:rsidTr="00AC4123">
        <w:trPr>
          <w:trHeight w:val="284"/>
        </w:trPr>
        <w:tc>
          <w:tcPr>
            <w:tcW w:w="1844" w:type="dxa"/>
            <w:vAlign w:val="center"/>
          </w:tcPr>
          <w:p w14:paraId="66DAD90A" w14:textId="0B251E67" w:rsidR="00221B6D" w:rsidRPr="008506DF" w:rsidRDefault="00221B6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4.2. </w:t>
            </w:r>
            <w:proofErr w:type="spellStart"/>
            <w:r w:rsidR="00F96CDB" w:rsidRPr="008506DF">
              <w:rPr>
                <w:rFonts w:ascii="Cambria" w:eastAsia="Times New Roman" w:hAnsi="Cambria" w:cs="Times New Roman"/>
                <w:sz w:val="20"/>
                <w:lang w:eastAsia="zh-CN"/>
              </w:rPr>
              <w:t>competencies</w:t>
            </w:r>
            <w:proofErr w:type="spellEnd"/>
          </w:p>
        </w:tc>
        <w:tc>
          <w:tcPr>
            <w:tcW w:w="8647" w:type="dxa"/>
            <w:vAlign w:val="center"/>
          </w:tcPr>
          <w:p w14:paraId="74C547CB" w14:textId="401AC3E6" w:rsidR="00221B6D" w:rsidRPr="008506DF" w:rsidRDefault="00C1290C" w:rsidP="00C60F8E">
            <w:pPr>
              <w:suppressAutoHyphens/>
              <w:spacing w:after="0" w:line="240" w:lineRule="auto"/>
              <w:ind w:left="72"/>
              <w:rPr>
                <w:rFonts w:ascii="Cambria" w:eastAsia="Times New Roman" w:hAnsi="Cambria" w:cs="Times New Roman"/>
                <w:sz w:val="20"/>
                <w:lang w:eastAsia="zh-CN"/>
              </w:rPr>
            </w:pPr>
            <w:proofErr w:type="spellStart"/>
            <w:r w:rsidRPr="00C1290C">
              <w:rPr>
                <w:rFonts w:ascii="Cambria" w:eastAsia="Times New Roman" w:hAnsi="Cambria" w:cs="Times New Roman"/>
                <w:sz w:val="20"/>
                <w:lang w:eastAsia="zh-CN"/>
              </w:rPr>
              <w:t>Valorisation</w:t>
            </w:r>
            <w:proofErr w:type="spellEnd"/>
            <w:r w:rsidRPr="00C1290C">
              <w:rPr>
                <w:rFonts w:ascii="Cambria" w:eastAsia="Times New Roman" w:hAnsi="Cambria" w:cs="Times New Roman"/>
                <w:sz w:val="20"/>
                <w:lang w:eastAsia="zh-CN"/>
              </w:rPr>
              <w:t xml:space="preserve"> of </w:t>
            </w:r>
            <w:proofErr w:type="spellStart"/>
            <w:r w:rsidRPr="00C1290C">
              <w:rPr>
                <w:rFonts w:ascii="Cambria" w:eastAsia="Times New Roman" w:hAnsi="Cambria" w:cs="Times New Roman"/>
                <w:sz w:val="20"/>
                <w:lang w:eastAsia="zh-CN"/>
              </w:rPr>
              <w:t>physical</w:t>
            </w:r>
            <w:proofErr w:type="spellEnd"/>
            <w:r w:rsidRPr="00C1290C">
              <w:rPr>
                <w:rFonts w:ascii="Cambria" w:eastAsia="Times New Roman" w:hAnsi="Cambria" w:cs="Times New Roman"/>
                <w:sz w:val="20"/>
                <w:lang w:eastAsia="zh-CN"/>
              </w:rPr>
              <w:t xml:space="preserve"> </w:t>
            </w:r>
            <w:proofErr w:type="spellStart"/>
            <w:r w:rsidRPr="00C1290C">
              <w:rPr>
                <w:rFonts w:ascii="Cambria" w:eastAsia="Times New Roman" w:hAnsi="Cambria" w:cs="Times New Roman"/>
                <w:sz w:val="20"/>
                <w:lang w:eastAsia="zh-CN"/>
              </w:rPr>
              <w:t>fundamentals</w:t>
            </w:r>
            <w:proofErr w:type="spellEnd"/>
            <w:r w:rsidRPr="00C1290C">
              <w:rPr>
                <w:rFonts w:ascii="Cambria" w:eastAsia="Times New Roman" w:hAnsi="Cambria" w:cs="Times New Roman"/>
                <w:sz w:val="20"/>
                <w:lang w:eastAsia="zh-CN"/>
              </w:rPr>
              <w:t xml:space="preserve">, of </w:t>
            </w:r>
            <w:proofErr w:type="spellStart"/>
            <w:r w:rsidRPr="00C1290C">
              <w:rPr>
                <w:rFonts w:ascii="Cambria" w:eastAsia="Times New Roman" w:hAnsi="Cambria" w:cs="Times New Roman"/>
                <w:sz w:val="20"/>
                <w:lang w:eastAsia="zh-CN"/>
              </w:rPr>
              <w:t>methods</w:t>
            </w:r>
            <w:proofErr w:type="spellEnd"/>
            <w:r w:rsidRPr="00C1290C">
              <w:rPr>
                <w:rFonts w:ascii="Cambria" w:eastAsia="Times New Roman" w:hAnsi="Cambria" w:cs="Times New Roman"/>
                <w:sz w:val="20"/>
                <w:lang w:eastAsia="zh-CN"/>
              </w:rPr>
              <w:t xml:space="preserve"> </w:t>
            </w:r>
            <w:proofErr w:type="spellStart"/>
            <w:r w:rsidRPr="00C1290C">
              <w:rPr>
                <w:rFonts w:ascii="Cambria" w:eastAsia="Times New Roman" w:hAnsi="Cambria" w:cs="Times New Roman"/>
                <w:sz w:val="20"/>
                <w:lang w:eastAsia="zh-CN"/>
              </w:rPr>
              <w:t>and</w:t>
            </w:r>
            <w:proofErr w:type="spellEnd"/>
            <w:r w:rsidRPr="00C1290C">
              <w:rPr>
                <w:rFonts w:ascii="Cambria" w:eastAsia="Times New Roman" w:hAnsi="Cambria" w:cs="Times New Roman"/>
                <w:sz w:val="20"/>
                <w:lang w:eastAsia="zh-CN"/>
              </w:rPr>
              <w:t xml:space="preserve"> </w:t>
            </w:r>
            <w:proofErr w:type="spellStart"/>
            <w:r w:rsidRPr="00C1290C">
              <w:rPr>
                <w:rFonts w:ascii="Cambria" w:eastAsia="Times New Roman" w:hAnsi="Cambria" w:cs="Times New Roman"/>
                <w:sz w:val="20"/>
                <w:lang w:eastAsia="zh-CN"/>
              </w:rPr>
              <w:t>tools</w:t>
            </w:r>
            <w:proofErr w:type="spellEnd"/>
            <w:r w:rsidRPr="00C1290C">
              <w:rPr>
                <w:rFonts w:ascii="Cambria" w:eastAsia="Times New Roman" w:hAnsi="Cambria" w:cs="Times New Roman"/>
                <w:sz w:val="20"/>
                <w:lang w:eastAsia="zh-CN"/>
              </w:rPr>
              <w:t xml:space="preserve"> of solid-state </w:t>
            </w:r>
            <w:proofErr w:type="spellStart"/>
            <w:r w:rsidRPr="00C1290C">
              <w:rPr>
                <w:rFonts w:ascii="Cambria" w:eastAsia="Times New Roman" w:hAnsi="Cambria" w:cs="Times New Roman"/>
                <w:sz w:val="20"/>
                <w:lang w:eastAsia="zh-CN"/>
              </w:rPr>
              <w:t>physics</w:t>
            </w:r>
            <w:proofErr w:type="spellEnd"/>
            <w:r w:rsidRPr="00C1290C">
              <w:rPr>
                <w:rFonts w:ascii="Cambria" w:eastAsia="Times New Roman" w:hAnsi="Cambria" w:cs="Times New Roman"/>
                <w:sz w:val="20"/>
                <w:lang w:eastAsia="zh-CN"/>
              </w:rPr>
              <w:t xml:space="preserve"> </w:t>
            </w:r>
            <w:proofErr w:type="spellStart"/>
            <w:r w:rsidRPr="00C1290C">
              <w:rPr>
                <w:rFonts w:ascii="Cambria" w:eastAsia="Times New Roman" w:hAnsi="Cambria" w:cs="Times New Roman"/>
                <w:sz w:val="20"/>
                <w:lang w:eastAsia="zh-CN"/>
              </w:rPr>
              <w:t>and</w:t>
            </w:r>
            <w:proofErr w:type="spellEnd"/>
            <w:r w:rsidRPr="00C1290C">
              <w:rPr>
                <w:rFonts w:ascii="Cambria" w:eastAsia="Times New Roman" w:hAnsi="Cambria" w:cs="Times New Roman"/>
                <w:sz w:val="20"/>
                <w:lang w:eastAsia="zh-CN"/>
              </w:rPr>
              <w:t xml:space="preserve"> material </w:t>
            </w:r>
            <w:proofErr w:type="spellStart"/>
            <w:r w:rsidRPr="00C1290C">
              <w:rPr>
                <w:rFonts w:ascii="Cambria" w:eastAsia="Times New Roman" w:hAnsi="Cambria" w:cs="Times New Roman"/>
                <w:sz w:val="20"/>
                <w:lang w:eastAsia="zh-CN"/>
              </w:rPr>
              <w:t>science</w:t>
            </w:r>
            <w:proofErr w:type="spellEnd"/>
            <w:r w:rsidRPr="00C1290C">
              <w:rPr>
                <w:rFonts w:ascii="Cambria" w:eastAsia="Times New Roman" w:hAnsi="Cambria" w:cs="Times New Roman"/>
                <w:sz w:val="20"/>
                <w:lang w:eastAsia="zh-CN"/>
              </w:rPr>
              <w:t xml:space="preserve"> for specific </w:t>
            </w:r>
            <w:proofErr w:type="spellStart"/>
            <w:r w:rsidRPr="00C1290C">
              <w:rPr>
                <w:rFonts w:ascii="Cambria" w:eastAsia="Times New Roman" w:hAnsi="Cambria" w:cs="Times New Roman"/>
                <w:sz w:val="20"/>
                <w:lang w:eastAsia="zh-CN"/>
              </w:rPr>
              <w:t>applications</w:t>
            </w:r>
            <w:proofErr w:type="spellEnd"/>
            <w:r w:rsidRPr="00C1290C">
              <w:rPr>
                <w:rFonts w:ascii="Cambria" w:eastAsia="Times New Roman" w:hAnsi="Cambria" w:cs="Times New Roman"/>
                <w:sz w:val="20"/>
                <w:lang w:eastAsia="zh-CN"/>
              </w:rPr>
              <w:t xml:space="preserve">. </w:t>
            </w:r>
            <w:proofErr w:type="spellStart"/>
            <w:r w:rsidRPr="00C1290C">
              <w:rPr>
                <w:rFonts w:ascii="Cambria" w:eastAsia="Times New Roman" w:hAnsi="Cambria" w:cs="Times New Roman"/>
                <w:sz w:val="20"/>
                <w:lang w:eastAsia="zh-CN"/>
              </w:rPr>
              <w:t>Use</w:t>
            </w:r>
            <w:proofErr w:type="spellEnd"/>
            <w:r w:rsidRPr="00C1290C">
              <w:rPr>
                <w:rFonts w:ascii="Cambria" w:eastAsia="Times New Roman" w:hAnsi="Cambria" w:cs="Times New Roman"/>
                <w:sz w:val="20"/>
                <w:lang w:eastAsia="zh-CN"/>
              </w:rPr>
              <w:t xml:space="preserve"> </w:t>
            </w:r>
            <w:proofErr w:type="spellStart"/>
            <w:r w:rsidRPr="00C1290C">
              <w:rPr>
                <w:rFonts w:ascii="Cambria" w:eastAsia="Times New Roman" w:hAnsi="Cambria" w:cs="Times New Roman"/>
                <w:sz w:val="20"/>
                <w:lang w:eastAsia="zh-CN"/>
              </w:rPr>
              <w:t>and</w:t>
            </w:r>
            <w:proofErr w:type="spellEnd"/>
            <w:r w:rsidRPr="00C1290C">
              <w:rPr>
                <w:rFonts w:ascii="Cambria" w:eastAsia="Times New Roman" w:hAnsi="Cambria" w:cs="Times New Roman"/>
                <w:sz w:val="20"/>
                <w:lang w:eastAsia="zh-CN"/>
              </w:rPr>
              <w:t xml:space="preserve"> </w:t>
            </w:r>
            <w:proofErr w:type="spellStart"/>
            <w:r w:rsidRPr="00C1290C">
              <w:rPr>
                <w:rFonts w:ascii="Cambria" w:eastAsia="Times New Roman" w:hAnsi="Cambria" w:cs="Times New Roman"/>
                <w:sz w:val="20"/>
                <w:lang w:eastAsia="zh-CN"/>
              </w:rPr>
              <w:t>development</w:t>
            </w:r>
            <w:proofErr w:type="spellEnd"/>
            <w:r w:rsidRPr="00C1290C">
              <w:rPr>
                <w:rFonts w:ascii="Cambria" w:eastAsia="Times New Roman" w:hAnsi="Cambria" w:cs="Times New Roman"/>
                <w:sz w:val="20"/>
                <w:lang w:eastAsia="zh-CN"/>
              </w:rPr>
              <w:t xml:space="preserve"> of </w:t>
            </w:r>
            <w:proofErr w:type="spellStart"/>
            <w:r w:rsidRPr="00C1290C">
              <w:rPr>
                <w:rFonts w:ascii="Cambria" w:eastAsia="Times New Roman" w:hAnsi="Cambria" w:cs="Times New Roman"/>
                <w:sz w:val="20"/>
                <w:lang w:eastAsia="zh-CN"/>
              </w:rPr>
              <w:t>research</w:t>
            </w:r>
            <w:proofErr w:type="spellEnd"/>
            <w:r w:rsidRPr="00C1290C">
              <w:rPr>
                <w:rFonts w:ascii="Cambria" w:eastAsia="Times New Roman" w:hAnsi="Cambria" w:cs="Times New Roman"/>
                <w:sz w:val="20"/>
                <w:lang w:eastAsia="zh-CN"/>
              </w:rPr>
              <w:t xml:space="preserve"> </w:t>
            </w:r>
            <w:proofErr w:type="spellStart"/>
            <w:r w:rsidRPr="00C1290C">
              <w:rPr>
                <w:rFonts w:ascii="Cambria" w:eastAsia="Times New Roman" w:hAnsi="Cambria" w:cs="Times New Roman"/>
                <w:sz w:val="20"/>
                <w:lang w:eastAsia="zh-CN"/>
              </w:rPr>
              <w:t>laboratory</w:t>
            </w:r>
            <w:proofErr w:type="spellEnd"/>
            <w:r w:rsidRPr="00C1290C">
              <w:rPr>
                <w:rFonts w:ascii="Cambria" w:eastAsia="Times New Roman" w:hAnsi="Cambria" w:cs="Times New Roman"/>
                <w:sz w:val="20"/>
                <w:lang w:eastAsia="zh-CN"/>
              </w:rPr>
              <w:t xml:space="preserve"> </w:t>
            </w:r>
            <w:proofErr w:type="spellStart"/>
            <w:r w:rsidRPr="00C1290C">
              <w:rPr>
                <w:rFonts w:ascii="Cambria" w:eastAsia="Times New Roman" w:hAnsi="Cambria" w:cs="Times New Roman"/>
                <w:sz w:val="20"/>
                <w:lang w:eastAsia="zh-CN"/>
              </w:rPr>
              <w:t>equipment</w:t>
            </w:r>
            <w:proofErr w:type="spellEnd"/>
            <w:r w:rsidRPr="00C1290C">
              <w:rPr>
                <w:rFonts w:ascii="Cambria" w:eastAsia="Times New Roman" w:hAnsi="Cambria" w:cs="Times New Roman"/>
                <w:sz w:val="20"/>
                <w:lang w:eastAsia="zh-CN"/>
              </w:rPr>
              <w:t xml:space="preserve"> </w:t>
            </w:r>
            <w:proofErr w:type="spellStart"/>
            <w:r w:rsidRPr="00C1290C">
              <w:rPr>
                <w:rFonts w:ascii="Cambria" w:eastAsia="Times New Roman" w:hAnsi="Cambria" w:cs="Times New Roman"/>
                <w:sz w:val="20"/>
                <w:lang w:eastAsia="zh-CN"/>
              </w:rPr>
              <w:t>and</w:t>
            </w:r>
            <w:proofErr w:type="spellEnd"/>
            <w:r w:rsidRPr="00C1290C">
              <w:rPr>
                <w:rFonts w:ascii="Cambria" w:eastAsia="Times New Roman" w:hAnsi="Cambria" w:cs="Times New Roman"/>
                <w:sz w:val="20"/>
                <w:lang w:eastAsia="zh-CN"/>
              </w:rPr>
              <w:t xml:space="preserve"> industrial </w:t>
            </w:r>
            <w:proofErr w:type="spellStart"/>
            <w:r w:rsidRPr="00C1290C">
              <w:rPr>
                <w:rFonts w:ascii="Cambria" w:eastAsia="Times New Roman" w:hAnsi="Cambria" w:cs="Times New Roman"/>
                <w:sz w:val="20"/>
                <w:lang w:eastAsia="zh-CN"/>
              </w:rPr>
              <w:t>laboratory</w:t>
            </w:r>
            <w:proofErr w:type="spellEnd"/>
            <w:r w:rsidRPr="00C1290C">
              <w:rPr>
                <w:rFonts w:ascii="Cambria" w:eastAsia="Times New Roman" w:hAnsi="Cambria" w:cs="Times New Roman"/>
                <w:sz w:val="20"/>
                <w:lang w:eastAsia="zh-CN"/>
              </w:rPr>
              <w:t xml:space="preserve"> for </w:t>
            </w:r>
            <w:proofErr w:type="spellStart"/>
            <w:r w:rsidRPr="00C1290C">
              <w:rPr>
                <w:rFonts w:ascii="Cambria" w:eastAsia="Times New Roman" w:hAnsi="Cambria" w:cs="Times New Roman"/>
                <w:sz w:val="20"/>
                <w:lang w:eastAsia="zh-CN"/>
              </w:rPr>
              <w:t>conducting</w:t>
            </w:r>
            <w:proofErr w:type="spellEnd"/>
            <w:r w:rsidRPr="00C1290C">
              <w:rPr>
                <w:rFonts w:ascii="Cambria" w:eastAsia="Times New Roman" w:hAnsi="Cambria" w:cs="Times New Roman"/>
                <w:sz w:val="20"/>
                <w:lang w:eastAsia="zh-CN"/>
              </w:rPr>
              <w:t xml:space="preserve"> </w:t>
            </w:r>
            <w:proofErr w:type="spellStart"/>
            <w:r w:rsidRPr="00C1290C">
              <w:rPr>
                <w:rFonts w:ascii="Cambria" w:eastAsia="Times New Roman" w:hAnsi="Cambria" w:cs="Times New Roman"/>
                <w:sz w:val="20"/>
                <w:lang w:eastAsia="zh-CN"/>
              </w:rPr>
              <w:t>research</w:t>
            </w:r>
            <w:proofErr w:type="spellEnd"/>
            <w:r w:rsidRPr="00C1290C">
              <w:rPr>
                <w:rFonts w:ascii="Cambria" w:eastAsia="Times New Roman" w:hAnsi="Cambria" w:cs="Times New Roman"/>
                <w:sz w:val="20"/>
                <w:lang w:eastAsia="zh-CN"/>
              </w:rPr>
              <w:t xml:space="preserve"> </w:t>
            </w:r>
            <w:proofErr w:type="spellStart"/>
            <w:r w:rsidRPr="00C1290C">
              <w:rPr>
                <w:rFonts w:ascii="Cambria" w:eastAsia="Times New Roman" w:hAnsi="Cambria" w:cs="Times New Roman"/>
                <w:sz w:val="20"/>
                <w:lang w:eastAsia="zh-CN"/>
              </w:rPr>
              <w:t>experiments</w:t>
            </w:r>
            <w:proofErr w:type="spellEnd"/>
            <w:r w:rsidRPr="00C1290C">
              <w:rPr>
                <w:rFonts w:ascii="Cambria" w:eastAsia="Times New Roman" w:hAnsi="Cambria" w:cs="Times New Roman"/>
                <w:sz w:val="20"/>
                <w:lang w:eastAsia="zh-CN"/>
              </w:rPr>
              <w:t>.</w:t>
            </w:r>
          </w:p>
        </w:tc>
      </w:tr>
    </w:tbl>
    <w:p w14:paraId="3B1A6A87" w14:textId="77777777" w:rsidR="00DE6B49" w:rsidRPr="008506DF"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40E4354A" w:rsidR="008E6D88" w:rsidRPr="008506DF" w:rsidRDefault="008E6D88" w:rsidP="00AB0DE7">
      <w:pPr>
        <w:suppressAutoHyphens/>
        <w:spacing w:after="0" w:line="240" w:lineRule="auto"/>
        <w:ind w:hanging="426"/>
        <w:rPr>
          <w:rFonts w:ascii="Cambria" w:hAnsi="Cambria"/>
          <w:sz w:val="20"/>
          <w:szCs w:val="20"/>
        </w:rPr>
      </w:pPr>
      <w:r w:rsidRPr="008506DF">
        <w:rPr>
          <w:rFonts w:ascii="Cambria" w:eastAsia="Times New Roman" w:hAnsi="Cambria" w:cs="Times New Roman"/>
          <w:b/>
          <w:sz w:val="20"/>
          <w:lang w:eastAsia="zh-CN"/>
        </w:rPr>
        <w:t xml:space="preserve">5. </w:t>
      </w:r>
      <w:proofErr w:type="spellStart"/>
      <w:r w:rsidR="00E95BD6" w:rsidRPr="008506DF">
        <w:rPr>
          <w:rFonts w:ascii="Cambria" w:eastAsia="Times New Roman" w:hAnsi="Cambria" w:cs="Times New Roman"/>
          <w:b/>
          <w:sz w:val="20"/>
          <w:lang w:eastAsia="zh-CN"/>
        </w:rPr>
        <w:t>Conditions</w:t>
      </w:r>
      <w:proofErr w:type="spellEnd"/>
      <w:r w:rsidR="00E95BD6" w:rsidRPr="008506DF">
        <w:rPr>
          <w:rFonts w:ascii="Cambria" w:eastAsia="Times New Roman" w:hAnsi="Cambria" w:cs="Times New Roman"/>
          <w:b/>
          <w:sz w:val="20"/>
          <w:lang w:eastAsia="zh-CN"/>
        </w:rPr>
        <w:t xml:space="preserve"> </w:t>
      </w:r>
      <w:r w:rsidR="00E95BD6" w:rsidRPr="008506DF">
        <w:rPr>
          <w:rFonts w:ascii="Cambria" w:eastAsia="Times New Roman" w:hAnsi="Cambria" w:cs="Times New Roman"/>
          <w:bCs/>
          <w:sz w:val="20"/>
          <w:lang w:eastAsia="zh-CN"/>
        </w:rPr>
        <w:t>(</w:t>
      </w:r>
      <w:proofErr w:type="spellStart"/>
      <w:r w:rsidR="00E95BD6" w:rsidRPr="008506DF">
        <w:rPr>
          <w:rFonts w:ascii="Cambria" w:eastAsia="Times New Roman" w:hAnsi="Cambria" w:cs="Times New Roman"/>
          <w:bCs/>
          <w:sz w:val="20"/>
          <w:lang w:eastAsia="zh-CN"/>
        </w:rPr>
        <w:t>if</w:t>
      </w:r>
      <w:proofErr w:type="spellEnd"/>
      <w:r w:rsidR="00E95BD6" w:rsidRPr="008506DF">
        <w:rPr>
          <w:rFonts w:ascii="Cambria" w:eastAsia="Times New Roman" w:hAnsi="Cambria" w:cs="Times New Roman"/>
          <w:bCs/>
          <w:sz w:val="20"/>
          <w:lang w:eastAsia="zh-CN"/>
        </w:rPr>
        <w:t xml:space="preserve"> </w:t>
      </w:r>
      <w:proofErr w:type="spellStart"/>
      <w:r w:rsidR="00E95BD6" w:rsidRPr="008506DF">
        <w:rPr>
          <w:rFonts w:ascii="Cambria" w:eastAsia="Times New Roman" w:hAnsi="Cambria" w:cs="Times New Roman"/>
          <w:bCs/>
          <w:sz w:val="20"/>
          <w:lang w:eastAsia="zh-CN"/>
        </w:rPr>
        <w:t>necessary</w:t>
      </w:r>
      <w:proofErr w:type="spellEnd"/>
      <w:r w:rsidR="00E95BD6" w:rsidRPr="008506DF">
        <w:rPr>
          <w:rFonts w:ascii="Cambria" w:eastAsia="Times New Roman" w:hAnsi="Cambria" w:cs="Times New Roman"/>
          <w:bCs/>
          <w:sz w:val="20"/>
          <w:lang w:eastAsia="zh-CN"/>
        </w:rPr>
        <w:t>)</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7319"/>
      </w:tblGrid>
      <w:tr w:rsidR="00844EAD" w:rsidRPr="008506DF" w14:paraId="23125FAA" w14:textId="77777777" w:rsidTr="00BC7CDB">
        <w:trPr>
          <w:trHeight w:val="284"/>
        </w:trPr>
        <w:tc>
          <w:tcPr>
            <w:tcW w:w="3120" w:type="dxa"/>
            <w:vAlign w:val="center"/>
          </w:tcPr>
          <w:p w14:paraId="0573268D" w14:textId="7AF95B8A" w:rsidR="00844EAD" w:rsidRPr="008506DF" w:rsidRDefault="00844EA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5.1. </w:t>
            </w:r>
            <w:r w:rsidR="007A4B1D" w:rsidRPr="008506DF">
              <w:rPr>
                <w:rFonts w:ascii="Cambria" w:eastAsia="Times New Roman" w:hAnsi="Cambria" w:cs="Times New Roman"/>
                <w:sz w:val="20"/>
                <w:lang w:eastAsia="zh-CN"/>
              </w:rPr>
              <w:t xml:space="preserve">for </w:t>
            </w:r>
            <w:proofErr w:type="spellStart"/>
            <w:r w:rsidR="007A4B1D" w:rsidRPr="008506DF">
              <w:rPr>
                <w:rFonts w:ascii="Cambria" w:eastAsia="Times New Roman" w:hAnsi="Cambria" w:cs="Times New Roman"/>
                <w:sz w:val="20"/>
                <w:lang w:eastAsia="zh-CN"/>
              </w:rPr>
              <w:t>the</w:t>
            </w:r>
            <w:proofErr w:type="spellEnd"/>
            <w:r w:rsidR="007A4B1D" w:rsidRPr="008506DF">
              <w:rPr>
                <w:rFonts w:ascii="Cambria" w:eastAsia="Times New Roman" w:hAnsi="Cambria" w:cs="Times New Roman"/>
                <w:sz w:val="20"/>
                <w:lang w:eastAsia="zh-CN"/>
              </w:rPr>
              <w:t xml:space="preserve"> </w:t>
            </w:r>
            <w:proofErr w:type="spellStart"/>
            <w:r w:rsidR="007A4B1D" w:rsidRPr="008506DF">
              <w:rPr>
                <w:rFonts w:ascii="Cambria" w:eastAsia="Times New Roman" w:hAnsi="Cambria" w:cs="Times New Roman"/>
                <w:sz w:val="20"/>
                <w:lang w:eastAsia="zh-CN"/>
              </w:rPr>
              <w:t>course</w:t>
            </w:r>
            <w:proofErr w:type="spellEnd"/>
          </w:p>
        </w:tc>
        <w:tc>
          <w:tcPr>
            <w:tcW w:w="7319" w:type="dxa"/>
            <w:vAlign w:val="center"/>
          </w:tcPr>
          <w:p w14:paraId="2D9AB4AF" w14:textId="37036F7E" w:rsidR="00844EAD" w:rsidRPr="008506DF" w:rsidRDefault="008003B2" w:rsidP="00C60F8E">
            <w:pPr>
              <w:suppressAutoHyphens/>
              <w:spacing w:after="0" w:line="240" w:lineRule="auto"/>
              <w:rPr>
                <w:rFonts w:ascii="Cambria" w:eastAsia="Times New Roman" w:hAnsi="Cambria" w:cs="Times New Roman"/>
                <w:sz w:val="20"/>
                <w:lang w:val="it-IT" w:eastAsia="zh-CN"/>
              </w:rPr>
            </w:pPr>
            <w:r w:rsidRPr="008003B2">
              <w:rPr>
                <w:rFonts w:ascii="Cambria" w:eastAsia="Times New Roman" w:hAnsi="Cambria" w:cs="Times New Roman"/>
                <w:sz w:val="20"/>
                <w:lang w:val="en-GB" w:eastAsia="zh-CN"/>
              </w:rPr>
              <w:t>Classroom equipped with blackboard and projector</w:t>
            </w:r>
          </w:p>
        </w:tc>
      </w:tr>
      <w:tr w:rsidR="00BC7CDB" w:rsidRPr="008506DF" w14:paraId="41B31065" w14:textId="77777777" w:rsidTr="00BC7CDB">
        <w:trPr>
          <w:trHeight w:val="284"/>
        </w:trPr>
        <w:tc>
          <w:tcPr>
            <w:tcW w:w="3120" w:type="dxa"/>
            <w:vAlign w:val="center"/>
          </w:tcPr>
          <w:p w14:paraId="12ECB82E" w14:textId="09F7745B" w:rsidR="00BC7CDB" w:rsidRPr="008506DF" w:rsidRDefault="00BC7CDB" w:rsidP="00BC7CDB">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5.2. for </w:t>
            </w:r>
            <w:proofErr w:type="spellStart"/>
            <w:r w:rsidRPr="008506DF">
              <w:rPr>
                <w:rFonts w:ascii="Cambria" w:eastAsia="Times New Roman" w:hAnsi="Cambria" w:cs="Times New Roman"/>
                <w:sz w:val="20"/>
                <w:lang w:eastAsia="zh-CN"/>
              </w:rPr>
              <w:t>the</w:t>
            </w:r>
            <w:proofErr w:type="spellEnd"/>
            <w:r w:rsidRPr="008506DF">
              <w:rPr>
                <w:rFonts w:ascii="Cambria" w:eastAsia="Times New Roman" w:hAnsi="Cambria" w:cs="Times New Roman"/>
                <w:sz w:val="20"/>
                <w:lang w:eastAsia="zh-CN"/>
              </w:rPr>
              <w:t xml:space="preserve"> seminar /</w:t>
            </w:r>
            <w:proofErr w:type="spellStart"/>
            <w:r w:rsidRPr="008506DF">
              <w:rPr>
                <w:rFonts w:ascii="Cambria" w:eastAsia="Times New Roman" w:hAnsi="Cambria" w:cs="Times New Roman"/>
                <w:sz w:val="20"/>
                <w:lang w:eastAsia="zh-CN"/>
              </w:rPr>
              <w:t>lab</w:t>
            </w:r>
            <w:proofErr w:type="spellEnd"/>
            <w:r w:rsidRPr="008506DF">
              <w:rPr>
                <w:rFonts w:ascii="Cambria" w:eastAsia="Times New Roman" w:hAnsi="Cambria" w:cs="Times New Roman"/>
                <w:sz w:val="20"/>
                <w:lang w:eastAsia="zh-CN"/>
              </w:rPr>
              <w:t xml:space="preserve"> </w:t>
            </w:r>
            <w:proofErr w:type="spellStart"/>
            <w:r w:rsidRPr="008506DF">
              <w:rPr>
                <w:rFonts w:ascii="Cambria" w:eastAsia="Times New Roman" w:hAnsi="Cambria" w:cs="Times New Roman"/>
                <w:sz w:val="20"/>
                <w:lang w:eastAsia="zh-CN"/>
              </w:rPr>
              <w:t>activities</w:t>
            </w:r>
            <w:proofErr w:type="spellEnd"/>
          </w:p>
        </w:tc>
        <w:tc>
          <w:tcPr>
            <w:tcW w:w="7319" w:type="dxa"/>
          </w:tcPr>
          <w:p w14:paraId="1E6271C3" w14:textId="41F0164D" w:rsidR="00BC7CDB" w:rsidRPr="00BC7CDB" w:rsidRDefault="00BC7CDB" w:rsidP="00BC7CDB">
            <w:pPr>
              <w:suppressAutoHyphens/>
              <w:spacing w:after="0" w:line="240" w:lineRule="auto"/>
              <w:rPr>
                <w:rFonts w:ascii="Cambria" w:eastAsia="Times New Roman" w:hAnsi="Cambria" w:cs="Times New Roman"/>
                <w:sz w:val="20"/>
                <w:szCs w:val="20"/>
                <w:lang w:val="it-IT" w:eastAsia="zh-CN"/>
              </w:rPr>
            </w:pPr>
            <w:r w:rsidRPr="00BC7CDB">
              <w:rPr>
                <w:rFonts w:ascii="Cambria" w:hAnsi="Cambria"/>
                <w:sz w:val="20"/>
                <w:szCs w:val="20"/>
                <w:lang w:val="en-GB"/>
              </w:rPr>
              <w:t>Access to the research laborator</w:t>
            </w:r>
            <w:r w:rsidR="00F87E81">
              <w:rPr>
                <w:rFonts w:ascii="Cambria" w:hAnsi="Cambria"/>
                <w:sz w:val="20"/>
                <w:szCs w:val="20"/>
                <w:lang w:val="en-GB"/>
              </w:rPr>
              <w:t xml:space="preserve">ies (Institute Ioan-Ursu) </w:t>
            </w:r>
            <w:r w:rsidRPr="00BC7CDB">
              <w:rPr>
                <w:rFonts w:ascii="Cambria" w:hAnsi="Cambria"/>
                <w:sz w:val="20"/>
                <w:szCs w:val="20"/>
                <w:lang w:val="en-GB"/>
              </w:rPr>
              <w:t xml:space="preserve">of Babes-Bolyai University </w:t>
            </w:r>
          </w:p>
        </w:tc>
      </w:tr>
    </w:tbl>
    <w:p w14:paraId="25D1A019" w14:textId="7E5513C8" w:rsidR="00C76710" w:rsidRPr="008506DF" w:rsidRDefault="00D12BC3" w:rsidP="00AB0DE7">
      <w:pPr>
        <w:suppressAutoHyphens/>
        <w:spacing w:after="0" w:line="240" w:lineRule="auto"/>
        <w:ind w:hanging="426"/>
        <w:rPr>
          <w:rFonts w:ascii="Cambria" w:eastAsia="Times New Roman" w:hAnsi="Cambria" w:cs="Times New Roman"/>
          <w:b/>
          <w:sz w:val="20"/>
          <w:lang w:eastAsia="zh-CN"/>
        </w:rPr>
      </w:pPr>
      <w:r w:rsidRPr="008506DF">
        <w:rPr>
          <w:rFonts w:ascii="Cambria" w:eastAsia="Times New Roman" w:hAnsi="Cambria" w:cs="Times New Roman"/>
          <w:b/>
          <w:sz w:val="20"/>
          <w:lang w:eastAsia="zh-CN"/>
        </w:rPr>
        <w:lastRenderedPageBreak/>
        <w:t xml:space="preserve">6.1. </w:t>
      </w:r>
      <w:r w:rsidR="009506C8" w:rsidRPr="008506DF">
        <w:rPr>
          <w:rFonts w:ascii="Cambria" w:eastAsia="Times New Roman" w:hAnsi="Cambria" w:cs="Times New Roman"/>
          <w:b/>
          <w:sz w:val="20"/>
          <w:lang w:eastAsia="zh-CN"/>
        </w:rPr>
        <w:t xml:space="preserve">Specific </w:t>
      </w:r>
      <w:proofErr w:type="spellStart"/>
      <w:r w:rsidR="009506C8" w:rsidRPr="008506DF">
        <w:rPr>
          <w:rFonts w:ascii="Cambria" w:eastAsia="Times New Roman" w:hAnsi="Cambria" w:cs="Times New Roman"/>
          <w:b/>
          <w:sz w:val="20"/>
          <w:lang w:eastAsia="zh-CN"/>
        </w:rPr>
        <w:t>competencies</w:t>
      </w:r>
      <w:proofErr w:type="spellEnd"/>
      <w:r w:rsidR="009506C8" w:rsidRPr="008506DF">
        <w:rPr>
          <w:rFonts w:ascii="Cambria" w:eastAsia="Times New Roman" w:hAnsi="Cambria" w:cs="Times New Roman"/>
          <w:b/>
          <w:sz w:val="20"/>
          <w:lang w:eastAsia="zh-CN"/>
        </w:rPr>
        <w:t xml:space="preserve"> </w:t>
      </w:r>
      <w:proofErr w:type="spellStart"/>
      <w:r w:rsidR="009506C8" w:rsidRPr="008506DF">
        <w:rPr>
          <w:rFonts w:ascii="Cambria" w:eastAsia="Times New Roman" w:hAnsi="Cambria" w:cs="Times New Roman"/>
          <w:b/>
          <w:sz w:val="20"/>
          <w:lang w:eastAsia="zh-CN"/>
        </w:rPr>
        <w:t>acquired</w:t>
      </w:r>
      <w:proofErr w:type="spellEnd"/>
      <w:r w:rsidR="009506C8" w:rsidRPr="008506DF">
        <w:rPr>
          <w:rFonts w:ascii="Cambria" w:eastAsia="Times New Roman" w:hAnsi="Cambria" w:cs="Times New Roman"/>
          <w:b/>
          <w:bCs/>
          <w:sz w:val="20"/>
          <w:lang w:eastAsia="zh-CN"/>
        </w:rPr>
        <w:t xml:space="preserve"> </w:t>
      </w:r>
      <w:r w:rsidRPr="008506DF">
        <w:rPr>
          <w:rFonts w:ascii="Cambria" w:eastAsia="Times New Roman" w:hAnsi="Cambria" w:cs="Times New Roman"/>
          <w:b/>
          <w:bCs/>
          <w:sz w:val="20"/>
          <w:vertAlign w:val="superscript"/>
          <w:lang w:eastAsia="zh-CN"/>
        </w:rPr>
        <w:footnoteReference w:id="1"/>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8506DF" w14:paraId="691B4F18" w14:textId="77777777" w:rsidTr="00994B88">
        <w:trPr>
          <w:cantSplit/>
          <w:trHeight w:val="2884"/>
        </w:trPr>
        <w:tc>
          <w:tcPr>
            <w:tcW w:w="852" w:type="dxa"/>
            <w:textDirection w:val="btLr"/>
            <w:vAlign w:val="center"/>
          </w:tcPr>
          <w:p w14:paraId="7CF5965F" w14:textId="77777777" w:rsidR="001315C0" w:rsidRPr="008506DF" w:rsidRDefault="001315C0" w:rsidP="001315C0">
            <w:pPr>
              <w:spacing w:after="0" w:line="240" w:lineRule="auto"/>
              <w:ind w:left="113" w:right="113"/>
              <w:jc w:val="center"/>
              <w:rPr>
                <w:rFonts w:ascii="Cambria" w:hAnsi="Cambria"/>
                <w:b/>
                <w:sz w:val="20"/>
                <w:szCs w:val="20"/>
              </w:rPr>
            </w:pPr>
            <w:r w:rsidRPr="008506DF">
              <w:rPr>
                <w:rFonts w:ascii="Cambria" w:hAnsi="Cambria"/>
                <w:b/>
                <w:sz w:val="20"/>
                <w:szCs w:val="20"/>
              </w:rPr>
              <w:t>Professional/</w:t>
            </w:r>
            <w:proofErr w:type="spellStart"/>
            <w:r w:rsidRPr="008506DF">
              <w:rPr>
                <w:rFonts w:ascii="Cambria" w:hAnsi="Cambria"/>
                <w:b/>
                <w:sz w:val="20"/>
                <w:szCs w:val="20"/>
              </w:rPr>
              <w:t>essential</w:t>
            </w:r>
            <w:proofErr w:type="spellEnd"/>
          </w:p>
          <w:p w14:paraId="5281D491" w14:textId="7496C4FA" w:rsidR="00551CC4" w:rsidRPr="008506DF" w:rsidRDefault="001315C0" w:rsidP="001315C0">
            <w:pPr>
              <w:spacing w:after="0" w:line="240" w:lineRule="auto"/>
              <w:ind w:left="113" w:right="113"/>
              <w:jc w:val="center"/>
              <w:rPr>
                <w:rFonts w:ascii="Cambria" w:hAnsi="Cambria"/>
                <w:b/>
                <w:sz w:val="20"/>
                <w:szCs w:val="20"/>
              </w:rPr>
            </w:pPr>
            <w:proofErr w:type="spellStart"/>
            <w:r w:rsidRPr="008506DF">
              <w:rPr>
                <w:rFonts w:ascii="Cambria" w:hAnsi="Cambria"/>
                <w:b/>
                <w:sz w:val="20"/>
                <w:szCs w:val="20"/>
              </w:rPr>
              <w:t>competencies</w:t>
            </w:r>
            <w:proofErr w:type="spellEnd"/>
          </w:p>
        </w:tc>
        <w:tc>
          <w:tcPr>
            <w:tcW w:w="9639" w:type="dxa"/>
            <w:vAlign w:val="center"/>
          </w:tcPr>
          <w:p w14:paraId="4B965562" w14:textId="77777777" w:rsidR="00631E41" w:rsidRPr="00631E41" w:rsidRDefault="00631E41" w:rsidP="00631E41">
            <w:pPr>
              <w:pStyle w:val="ListParagraph"/>
              <w:numPr>
                <w:ilvl w:val="0"/>
                <w:numId w:val="13"/>
              </w:numPr>
              <w:snapToGrid w:val="0"/>
              <w:spacing w:after="120" w:line="240" w:lineRule="auto"/>
              <w:ind w:left="714" w:hanging="357"/>
              <w:contextualSpacing w:val="0"/>
              <w:jc w:val="both"/>
              <w:rPr>
                <w:rFonts w:ascii="Cambria" w:hAnsi="Cambria"/>
                <w:sz w:val="20"/>
                <w:szCs w:val="20"/>
                <w:lang w:val="en-GB"/>
              </w:rPr>
            </w:pPr>
            <w:r w:rsidRPr="00631E41">
              <w:rPr>
                <w:rFonts w:ascii="Cambria" w:hAnsi="Cambria"/>
                <w:sz w:val="20"/>
                <w:szCs w:val="20"/>
                <w:lang w:val="en-GB"/>
              </w:rPr>
              <w:t>Using of advanced knowledge of physics, mathematics and chemistry of solids for study in Solid-State Physics and Materials Science. Capacity for analysis and synthesis of physical data, the ability to model complex phenomena.</w:t>
            </w:r>
          </w:p>
          <w:p w14:paraId="61566651" w14:textId="3D199B99" w:rsidR="00631E41" w:rsidRPr="00631E41" w:rsidRDefault="00631E41" w:rsidP="00631E41">
            <w:pPr>
              <w:pStyle w:val="ListParagraph"/>
              <w:numPr>
                <w:ilvl w:val="0"/>
                <w:numId w:val="13"/>
              </w:numPr>
              <w:snapToGrid w:val="0"/>
              <w:spacing w:after="120" w:line="240" w:lineRule="auto"/>
              <w:ind w:left="714" w:hanging="357"/>
              <w:contextualSpacing w:val="0"/>
              <w:jc w:val="both"/>
              <w:rPr>
                <w:rFonts w:ascii="Cambria" w:hAnsi="Cambria"/>
                <w:sz w:val="20"/>
                <w:szCs w:val="20"/>
                <w:lang w:val="en-GB"/>
              </w:rPr>
            </w:pPr>
            <w:r w:rsidRPr="00631E41">
              <w:rPr>
                <w:rFonts w:ascii="Cambria" w:hAnsi="Cambria"/>
                <w:sz w:val="20"/>
                <w:szCs w:val="20"/>
                <w:lang w:val="en-GB"/>
              </w:rPr>
              <w:t>Capitalization of physical fundamentals, of methods and tools of Solid-State Physics and materials science for specific production activities, expertise, and monitoring. Mindset multi-and interdisciplinary.</w:t>
            </w:r>
          </w:p>
          <w:p w14:paraId="4AA029D6" w14:textId="45101B1A" w:rsidR="00631E41" w:rsidRPr="00631E41" w:rsidRDefault="00631E41" w:rsidP="00631E41">
            <w:pPr>
              <w:pStyle w:val="ListParagraph"/>
              <w:numPr>
                <w:ilvl w:val="0"/>
                <w:numId w:val="13"/>
              </w:numPr>
              <w:snapToGrid w:val="0"/>
              <w:spacing w:after="120" w:line="240" w:lineRule="auto"/>
              <w:ind w:left="714" w:hanging="357"/>
              <w:contextualSpacing w:val="0"/>
              <w:jc w:val="both"/>
              <w:rPr>
                <w:rFonts w:ascii="Cambria" w:hAnsi="Cambria"/>
                <w:sz w:val="20"/>
                <w:szCs w:val="20"/>
                <w:lang w:val="en-GB"/>
              </w:rPr>
            </w:pPr>
            <w:r w:rsidRPr="00631E41">
              <w:rPr>
                <w:rFonts w:ascii="Cambria" w:hAnsi="Cambria"/>
                <w:sz w:val="20"/>
                <w:szCs w:val="20"/>
                <w:lang w:val="en-GB"/>
              </w:rPr>
              <w:t xml:space="preserve">Planning and conducting experiments to assess the uncertainty and interpretation of the results. Use basic research laboratory equipment and industrial laboratory for conducting research experiments. Planning and implementation independently </w:t>
            </w:r>
            <w:proofErr w:type="gramStart"/>
            <w:r w:rsidRPr="00631E41">
              <w:rPr>
                <w:rFonts w:ascii="Cambria" w:hAnsi="Cambria"/>
                <w:sz w:val="20"/>
                <w:szCs w:val="20"/>
                <w:lang w:val="en-GB"/>
              </w:rPr>
              <w:t>experiments</w:t>
            </w:r>
            <w:proofErr w:type="gramEnd"/>
            <w:r w:rsidRPr="00631E41">
              <w:rPr>
                <w:rFonts w:ascii="Cambria" w:hAnsi="Cambria"/>
                <w:sz w:val="20"/>
                <w:szCs w:val="20"/>
                <w:lang w:val="en-GB"/>
              </w:rPr>
              <w:t xml:space="preserve"> and experimental investigations and evaluating the uncertainty of the results</w:t>
            </w:r>
          </w:p>
          <w:p w14:paraId="7D71CC9B" w14:textId="0825B855" w:rsidR="00631E41" w:rsidRPr="00631E41" w:rsidRDefault="00631E41" w:rsidP="00631E41">
            <w:pPr>
              <w:pStyle w:val="ListParagraph"/>
              <w:numPr>
                <w:ilvl w:val="0"/>
                <w:numId w:val="13"/>
              </w:numPr>
              <w:snapToGrid w:val="0"/>
              <w:spacing w:after="120" w:line="240" w:lineRule="auto"/>
              <w:ind w:left="714" w:hanging="357"/>
              <w:contextualSpacing w:val="0"/>
              <w:jc w:val="both"/>
              <w:rPr>
                <w:rFonts w:ascii="Cambria" w:hAnsi="Cambria"/>
                <w:sz w:val="20"/>
                <w:szCs w:val="20"/>
                <w:lang w:val="en-GB"/>
              </w:rPr>
            </w:pPr>
            <w:r w:rsidRPr="00631E41">
              <w:rPr>
                <w:rFonts w:ascii="Cambria" w:hAnsi="Cambria"/>
                <w:sz w:val="20"/>
                <w:szCs w:val="20"/>
                <w:lang w:val="en-GB"/>
              </w:rPr>
              <w:t xml:space="preserve"> Communicating complex scientific ideas, conclusions, or results of a scientific project </w:t>
            </w:r>
            <w:proofErr w:type="gramStart"/>
            <w:r w:rsidRPr="00631E41">
              <w:rPr>
                <w:rFonts w:ascii="Cambria" w:hAnsi="Cambria"/>
                <w:sz w:val="20"/>
                <w:szCs w:val="20"/>
                <w:lang w:val="en-GB"/>
              </w:rPr>
              <w:t>experiments</w:t>
            </w:r>
            <w:proofErr w:type="gramEnd"/>
            <w:r w:rsidRPr="00631E41">
              <w:rPr>
                <w:rFonts w:ascii="Cambria" w:hAnsi="Cambria"/>
                <w:sz w:val="20"/>
                <w:szCs w:val="20"/>
                <w:lang w:val="en-GB"/>
              </w:rPr>
              <w:t>.</w:t>
            </w:r>
          </w:p>
          <w:p w14:paraId="59C4AC85" w14:textId="11C35CA8" w:rsidR="00551CC4" w:rsidRPr="0091088B" w:rsidRDefault="00631E41" w:rsidP="00631E41">
            <w:pPr>
              <w:pStyle w:val="ListParagraph"/>
              <w:numPr>
                <w:ilvl w:val="0"/>
                <w:numId w:val="13"/>
              </w:numPr>
              <w:snapToGrid w:val="0"/>
              <w:spacing w:after="120" w:line="240" w:lineRule="auto"/>
              <w:ind w:left="714" w:hanging="357"/>
              <w:contextualSpacing w:val="0"/>
              <w:jc w:val="both"/>
              <w:rPr>
                <w:rFonts w:ascii="Cambria" w:hAnsi="Cambria"/>
                <w:sz w:val="20"/>
                <w:szCs w:val="20"/>
                <w:lang w:val="en-GB"/>
              </w:rPr>
            </w:pPr>
            <w:r w:rsidRPr="00631E41">
              <w:rPr>
                <w:rFonts w:ascii="Cambria" w:hAnsi="Cambria"/>
                <w:sz w:val="20"/>
                <w:szCs w:val="20"/>
                <w:lang w:val="en-GB"/>
              </w:rPr>
              <w:t>Ability to obtain and argue scientific results, the ability to produce scientific papers and to relate to the editorial board of scientific journals of the field.</w:t>
            </w:r>
          </w:p>
        </w:tc>
      </w:tr>
      <w:tr w:rsidR="00551CC4" w:rsidRPr="008506DF" w14:paraId="1F728DFD" w14:textId="77777777" w:rsidTr="00994B88">
        <w:trPr>
          <w:cantSplit/>
          <w:trHeight w:val="1775"/>
        </w:trPr>
        <w:tc>
          <w:tcPr>
            <w:tcW w:w="852" w:type="dxa"/>
            <w:textDirection w:val="btLr"/>
            <w:vAlign w:val="center"/>
          </w:tcPr>
          <w:p w14:paraId="57B63152" w14:textId="1AD76185" w:rsidR="00551CC4" w:rsidRPr="008506DF" w:rsidRDefault="007815CB" w:rsidP="002B38EF">
            <w:pPr>
              <w:spacing w:after="0" w:line="240" w:lineRule="auto"/>
              <w:ind w:left="113" w:right="113"/>
              <w:jc w:val="center"/>
              <w:rPr>
                <w:rFonts w:ascii="Cambria" w:hAnsi="Cambria"/>
                <w:b/>
                <w:sz w:val="20"/>
                <w:szCs w:val="20"/>
              </w:rPr>
            </w:pPr>
            <w:r w:rsidRPr="008506DF">
              <w:rPr>
                <w:rFonts w:ascii="Cambria" w:hAnsi="Cambria"/>
                <w:b/>
                <w:sz w:val="20"/>
                <w:szCs w:val="20"/>
              </w:rPr>
              <w:t xml:space="preserve">Transversal </w:t>
            </w:r>
            <w:proofErr w:type="spellStart"/>
            <w:r w:rsidRPr="008506DF">
              <w:rPr>
                <w:rFonts w:ascii="Cambria" w:hAnsi="Cambria"/>
                <w:b/>
                <w:sz w:val="20"/>
                <w:szCs w:val="20"/>
              </w:rPr>
              <w:t>competencies</w:t>
            </w:r>
            <w:proofErr w:type="spellEnd"/>
          </w:p>
        </w:tc>
        <w:tc>
          <w:tcPr>
            <w:tcW w:w="9639" w:type="dxa"/>
            <w:vAlign w:val="center"/>
          </w:tcPr>
          <w:p w14:paraId="2D50275B" w14:textId="6ACCF8E8" w:rsidR="00EE2E23" w:rsidRPr="0091088B" w:rsidRDefault="00EE2E23" w:rsidP="0091088B">
            <w:pPr>
              <w:pStyle w:val="ListParagraph"/>
              <w:numPr>
                <w:ilvl w:val="0"/>
                <w:numId w:val="14"/>
              </w:numPr>
              <w:snapToGrid w:val="0"/>
              <w:spacing w:after="120" w:line="240" w:lineRule="auto"/>
              <w:ind w:left="714" w:hanging="357"/>
              <w:contextualSpacing w:val="0"/>
              <w:jc w:val="both"/>
              <w:rPr>
                <w:rFonts w:ascii="Cambria" w:hAnsi="Cambria"/>
                <w:sz w:val="20"/>
                <w:szCs w:val="20"/>
                <w:lang w:val="en-GB"/>
              </w:rPr>
            </w:pPr>
            <w:r w:rsidRPr="0091088B">
              <w:rPr>
                <w:rFonts w:ascii="Cambria" w:hAnsi="Cambria"/>
                <w:sz w:val="20"/>
                <w:szCs w:val="20"/>
                <w:lang w:val="en-GB"/>
              </w:rPr>
              <w:t>Fulfil the professional tasks effectively and responsibly with respect for law and ethics under qualified assistance. Responsible execution of professional duties in terms of autonomy and decision-making based on self-assessment.</w:t>
            </w:r>
          </w:p>
          <w:p w14:paraId="7702984F" w14:textId="66E6F682" w:rsidR="00EE2E23" w:rsidRPr="0091088B" w:rsidRDefault="00EE2E23" w:rsidP="0091088B">
            <w:pPr>
              <w:pStyle w:val="ListParagraph"/>
              <w:numPr>
                <w:ilvl w:val="0"/>
                <w:numId w:val="14"/>
              </w:numPr>
              <w:snapToGrid w:val="0"/>
              <w:spacing w:after="120" w:line="240" w:lineRule="auto"/>
              <w:ind w:left="714" w:hanging="357"/>
              <w:contextualSpacing w:val="0"/>
              <w:jc w:val="both"/>
              <w:rPr>
                <w:rFonts w:ascii="Cambria" w:hAnsi="Cambria"/>
                <w:sz w:val="20"/>
                <w:szCs w:val="20"/>
                <w:lang w:val="en-GB"/>
              </w:rPr>
            </w:pPr>
            <w:r w:rsidRPr="0091088B">
              <w:rPr>
                <w:rFonts w:ascii="Cambria" w:hAnsi="Cambria"/>
                <w:sz w:val="20"/>
                <w:szCs w:val="20"/>
                <w:lang w:val="en-GB"/>
              </w:rPr>
              <w:t>Effective work in multidisciplinary team on different hierarchical levels. Implementation of activities and fulfilling specific teamwork roles on different hierarchical levels, showing initiative and entrepreneurial leadership based on promoting dialogue, cooperation positive attitudes, mutual respect, diversity and multiculturalism and continuous improvement of their activities.</w:t>
            </w:r>
          </w:p>
          <w:p w14:paraId="399A0F21" w14:textId="7C15E45E" w:rsidR="00EE2E23" w:rsidRPr="0091088B" w:rsidRDefault="00EE2E23" w:rsidP="0091088B">
            <w:pPr>
              <w:pStyle w:val="ListParagraph"/>
              <w:numPr>
                <w:ilvl w:val="0"/>
                <w:numId w:val="14"/>
              </w:numPr>
              <w:snapToGrid w:val="0"/>
              <w:spacing w:after="120" w:line="240" w:lineRule="auto"/>
              <w:ind w:left="714" w:hanging="357"/>
              <w:contextualSpacing w:val="0"/>
              <w:jc w:val="both"/>
              <w:rPr>
                <w:rFonts w:ascii="Cambria" w:hAnsi="Cambria"/>
                <w:sz w:val="20"/>
                <w:szCs w:val="20"/>
                <w:lang w:val="en-GB"/>
              </w:rPr>
            </w:pPr>
            <w:r w:rsidRPr="0091088B">
              <w:rPr>
                <w:rFonts w:ascii="Cambria" w:hAnsi="Cambria"/>
                <w:sz w:val="20"/>
                <w:szCs w:val="20"/>
                <w:lang w:val="en-GB"/>
              </w:rPr>
              <w:t xml:space="preserve">Effective use of information sources and communication resources and training assistance, both in Romanian and in a foreign language. </w:t>
            </w:r>
          </w:p>
          <w:p w14:paraId="038EFC52" w14:textId="66432533" w:rsidR="00551CC4" w:rsidRPr="0091088B" w:rsidRDefault="00EE2E23" w:rsidP="0091088B">
            <w:pPr>
              <w:pStyle w:val="ListParagraph"/>
              <w:numPr>
                <w:ilvl w:val="0"/>
                <w:numId w:val="14"/>
              </w:numPr>
              <w:snapToGrid w:val="0"/>
              <w:spacing w:after="120" w:line="240" w:lineRule="auto"/>
              <w:ind w:left="714" w:hanging="357"/>
              <w:contextualSpacing w:val="0"/>
              <w:jc w:val="both"/>
              <w:rPr>
                <w:rFonts w:ascii="Cambria" w:hAnsi="Cambria"/>
                <w:sz w:val="20"/>
                <w:szCs w:val="20"/>
              </w:rPr>
            </w:pPr>
            <w:r w:rsidRPr="0091088B">
              <w:rPr>
                <w:rFonts w:ascii="Cambria" w:hAnsi="Cambria"/>
                <w:sz w:val="20"/>
                <w:szCs w:val="20"/>
                <w:lang w:val="en-GB"/>
              </w:rPr>
              <w:t>Objective self-evaluation of the need for continues training to labour market insertion and the adaptation to dynamic requirements of labour market.</w:t>
            </w:r>
          </w:p>
        </w:tc>
      </w:tr>
    </w:tbl>
    <w:p w14:paraId="778FDF1F" w14:textId="0844FD0E" w:rsidR="00AB0DE7" w:rsidRPr="008506DF" w:rsidRDefault="00AB0DE7" w:rsidP="00864EDF">
      <w:pPr>
        <w:spacing w:before="240" w:after="0"/>
        <w:ind w:hanging="425"/>
        <w:rPr>
          <w:rFonts w:ascii="Cambria" w:hAnsi="Cambria"/>
          <w:b/>
          <w:sz w:val="20"/>
          <w:szCs w:val="20"/>
        </w:rPr>
      </w:pPr>
      <w:r w:rsidRPr="008506DF">
        <w:rPr>
          <w:rFonts w:ascii="Cambria" w:hAnsi="Cambria"/>
          <w:b/>
          <w:sz w:val="20"/>
          <w:szCs w:val="20"/>
        </w:rPr>
        <w:t xml:space="preserve">6.2. </w:t>
      </w:r>
      <w:proofErr w:type="spellStart"/>
      <w:r w:rsidR="00625175" w:rsidRPr="008506DF">
        <w:rPr>
          <w:rFonts w:ascii="Cambria" w:hAnsi="Cambria"/>
          <w:b/>
          <w:sz w:val="20"/>
          <w:szCs w:val="20"/>
        </w:rPr>
        <w:t>Learning</w:t>
      </w:r>
      <w:proofErr w:type="spellEnd"/>
      <w:r w:rsidR="00625175" w:rsidRPr="008506DF">
        <w:rPr>
          <w:rFonts w:ascii="Cambria" w:hAnsi="Cambria"/>
          <w:b/>
          <w:sz w:val="20"/>
          <w:szCs w:val="20"/>
        </w:rPr>
        <w:t xml:space="preserve"> </w:t>
      </w:r>
      <w:proofErr w:type="spellStart"/>
      <w:r w:rsidR="00625175" w:rsidRPr="008506DF">
        <w:rPr>
          <w:rFonts w:ascii="Cambria" w:hAnsi="Cambria"/>
          <w:b/>
          <w:sz w:val="20"/>
          <w:szCs w:val="20"/>
        </w:rPr>
        <w:t>outcomes</w:t>
      </w:r>
      <w:proofErr w:type="spellEnd"/>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0B7D0D" w:rsidRPr="008506DF" w14:paraId="2D7D0394" w14:textId="77777777" w:rsidTr="00097546">
        <w:trPr>
          <w:cantSplit/>
        </w:trPr>
        <w:tc>
          <w:tcPr>
            <w:tcW w:w="852" w:type="dxa"/>
            <w:noWrap/>
            <w:textDirection w:val="btLr"/>
            <w:vAlign w:val="center"/>
          </w:tcPr>
          <w:p w14:paraId="43C75A0D" w14:textId="3CB2A2EB" w:rsidR="000B7D0D" w:rsidRPr="008506DF" w:rsidRDefault="00464672" w:rsidP="00373CCF">
            <w:pPr>
              <w:spacing w:after="0" w:line="240" w:lineRule="auto"/>
              <w:ind w:left="113" w:right="113"/>
              <w:jc w:val="center"/>
              <w:rPr>
                <w:rFonts w:ascii="Cambria" w:hAnsi="Cambria"/>
                <w:b/>
                <w:sz w:val="20"/>
                <w:szCs w:val="20"/>
              </w:rPr>
            </w:pPr>
            <w:proofErr w:type="spellStart"/>
            <w:r w:rsidRPr="008506DF">
              <w:rPr>
                <w:rFonts w:ascii="Cambria" w:hAnsi="Cambria"/>
                <w:b/>
                <w:sz w:val="20"/>
                <w:szCs w:val="20"/>
              </w:rPr>
              <w:t>Knowledge</w:t>
            </w:r>
            <w:proofErr w:type="spellEnd"/>
          </w:p>
        </w:tc>
        <w:tc>
          <w:tcPr>
            <w:tcW w:w="9639" w:type="dxa"/>
            <w:noWrap/>
            <w:vAlign w:val="center"/>
          </w:tcPr>
          <w:p w14:paraId="7C162020" w14:textId="458BA13F" w:rsidR="00B50182" w:rsidRDefault="00A77A98" w:rsidP="001F275F">
            <w:pPr>
              <w:snapToGrid w:val="0"/>
              <w:spacing w:after="60" w:line="240" w:lineRule="auto"/>
              <w:rPr>
                <w:rFonts w:ascii="Cambria" w:hAnsi="Cambria"/>
                <w:sz w:val="20"/>
                <w:szCs w:val="20"/>
              </w:rPr>
            </w:pPr>
            <w:r w:rsidRPr="008506DF">
              <w:rPr>
                <w:rFonts w:ascii="Cambria" w:hAnsi="Cambria"/>
                <w:sz w:val="20"/>
                <w:szCs w:val="20"/>
              </w:rPr>
              <w:t xml:space="preserve">The student </w:t>
            </w:r>
            <w:proofErr w:type="spellStart"/>
            <w:r w:rsidRPr="008506DF">
              <w:rPr>
                <w:rFonts w:ascii="Cambria" w:hAnsi="Cambria"/>
                <w:sz w:val="20"/>
                <w:szCs w:val="20"/>
              </w:rPr>
              <w:t>knows</w:t>
            </w:r>
            <w:proofErr w:type="spellEnd"/>
            <w:r w:rsidRPr="008506DF">
              <w:rPr>
                <w:rFonts w:ascii="Cambria" w:hAnsi="Cambria"/>
                <w:sz w:val="20"/>
                <w:szCs w:val="20"/>
              </w:rPr>
              <w:t xml:space="preserve"> </w:t>
            </w:r>
            <w:proofErr w:type="spellStart"/>
            <w:r w:rsidR="00B079CF">
              <w:rPr>
                <w:rFonts w:ascii="Cambria" w:hAnsi="Cambria"/>
                <w:sz w:val="20"/>
                <w:szCs w:val="20"/>
              </w:rPr>
              <w:t>advanced</w:t>
            </w:r>
            <w:proofErr w:type="spellEnd"/>
            <w:r w:rsidR="00B079CF">
              <w:rPr>
                <w:rFonts w:ascii="Cambria" w:hAnsi="Cambria"/>
                <w:sz w:val="20"/>
                <w:szCs w:val="20"/>
              </w:rPr>
              <w:t xml:space="preserve"> </w:t>
            </w:r>
            <w:proofErr w:type="spellStart"/>
            <w:r w:rsidR="00590E90">
              <w:rPr>
                <w:rFonts w:ascii="Cambria" w:hAnsi="Cambria"/>
                <w:sz w:val="20"/>
                <w:szCs w:val="20"/>
              </w:rPr>
              <w:t>theoretical</w:t>
            </w:r>
            <w:proofErr w:type="spellEnd"/>
            <w:r w:rsidR="00590E90">
              <w:rPr>
                <w:rFonts w:ascii="Cambria" w:hAnsi="Cambria"/>
                <w:sz w:val="20"/>
                <w:szCs w:val="20"/>
              </w:rPr>
              <w:t xml:space="preserve"> </w:t>
            </w:r>
            <w:proofErr w:type="spellStart"/>
            <w:r w:rsidR="00590E90">
              <w:rPr>
                <w:rFonts w:ascii="Cambria" w:hAnsi="Cambria"/>
                <w:sz w:val="20"/>
                <w:szCs w:val="20"/>
              </w:rPr>
              <w:t>framework</w:t>
            </w:r>
            <w:proofErr w:type="spellEnd"/>
            <w:r w:rsidR="00590E90">
              <w:rPr>
                <w:rFonts w:ascii="Cambria" w:hAnsi="Cambria"/>
                <w:sz w:val="20"/>
                <w:szCs w:val="20"/>
              </w:rPr>
              <w:t xml:space="preserve"> </w:t>
            </w:r>
            <w:r w:rsidR="002203E2">
              <w:rPr>
                <w:rFonts w:ascii="Cambria" w:hAnsi="Cambria"/>
                <w:sz w:val="20"/>
                <w:szCs w:val="20"/>
              </w:rPr>
              <w:t xml:space="preserve">on </w:t>
            </w:r>
            <w:r w:rsidR="00F3129D">
              <w:rPr>
                <w:rFonts w:ascii="Cambria" w:hAnsi="Cambria"/>
                <w:sz w:val="20"/>
                <w:szCs w:val="20"/>
              </w:rPr>
              <w:t xml:space="preserve">Magnetic </w:t>
            </w:r>
            <w:proofErr w:type="spellStart"/>
            <w:r w:rsidR="00F3129D">
              <w:rPr>
                <w:rFonts w:ascii="Cambria" w:hAnsi="Cambria"/>
                <w:sz w:val="20"/>
                <w:szCs w:val="20"/>
              </w:rPr>
              <w:t>Phenomena</w:t>
            </w:r>
            <w:proofErr w:type="spellEnd"/>
            <w:r w:rsidR="001F275F">
              <w:rPr>
                <w:rFonts w:ascii="Cambria" w:hAnsi="Cambria"/>
                <w:sz w:val="20"/>
                <w:szCs w:val="20"/>
              </w:rPr>
              <w:t xml:space="preserve"> </w:t>
            </w:r>
            <w:proofErr w:type="spellStart"/>
            <w:r w:rsidR="001F275F">
              <w:rPr>
                <w:rFonts w:ascii="Cambria" w:hAnsi="Cambria"/>
                <w:sz w:val="20"/>
                <w:szCs w:val="20"/>
              </w:rPr>
              <w:t>regarding</w:t>
            </w:r>
            <w:proofErr w:type="spellEnd"/>
            <w:r w:rsidR="001F275F">
              <w:rPr>
                <w:rFonts w:ascii="Cambria" w:hAnsi="Cambria"/>
                <w:sz w:val="20"/>
                <w:szCs w:val="20"/>
              </w:rPr>
              <w:t xml:space="preserve"> </w:t>
            </w:r>
            <w:proofErr w:type="spellStart"/>
            <w:r w:rsidR="001F275F">
              <w:rPr>
                <w:rFonts w:ascii="Cambria" w:hAnsi="Cambria"/>
                <w:sz w:val="20"/>
                <w:szCs w:val="20"/>
              </w:rPr>
              <w:t>the</w:t>
            </w:r>
            <w:proofErr w:type="spellEnd"/>
            <w:r w:rsidR="001F275F">
              <w:rPr>
                <w:rFonts w:ascii="Cambria" w:hAnsi="Cambria"/>
                <w:sz w:val="20"/>
                <w:szCs w:val="20"/>
              </w:rPr>
              <w:t xml:space="preserve"> </w:t>
            </w:r>
            <w:proofErr w:type="spellStart"/>
            <w:r w:rsidR="001F275F">
              <w:rPr>
                <w:rFonts w:ascii="Cambria" w:hAnsi="Cambria"/>
                <w:sz w:val="20"/>
                <w:szCs w:val="20"/>
              </w:rPr>
              <w:t>following</w:t>
            </w:r>
            <w:proofErr w:type="spellEnd"/>
            <w:r w:rsidR="001F275F">
              <w:rPr>
                <w:rFonts w:ascii="Cambria" w:hAnsi="Cambria"/>
                <w:sz w:val="20"/>
                <w:szCs w:val="20"/>
              </w:rPr>
              <w:t xml:space="preserve"> </w:t>
            </w:r>
            <w:proofErr w:type="spellStart"/>
            <w:r w:rsidR="001F275F">
              <w:rPr>
                <w:rFonts w:ascii="Cambria" w:hAnsi="Cambria"/>
                <w:sz w:val="20"/>
                <w:szCs w:val="20"/>
              </w:rPr>
              <w:t>issues</w:t>
            </w:r>
            <w:proofErr w:type="spellEnd"/>
            <w:r w:rsidR="001F275F">
              <w:rPr>
                <w:rFonts w:ascii="Cambria" w:hAnsi="Cambria"/>
                <w:sz w:val="20"/>
                <w:szCs w:val="20"/>
              </w:rPr>
              <w:t>:</w:t>
            </w:r>
          </w:p>
          <w:p w14:paraId="7C0627D9" w14:textId="77777777" w:rsidR="00F26E7B" w:rsidRDefault="0022264D" w:rsidP="001F275F">
            <w:pPr>
              <w:pStyle w:val="ListParagraph"/>
              <w:numPr>
                <w:ilvl w:val="0"/>
                <w:numId w:val="11"/>
              </w:numPr>
              <w:snapToGrid w:val="0"/>
              <w:spacing w:after="60" w:line="240" w:lineRule="auto"/>
              <w:ind w:left="714" w:hanging="357"/>
              <w:contextualSpacing w:val="0"/>
              <w:rPr>
                <w:rFonts w:ascii="Cambria" w:hAnsi="Cambria"/>
                <w:sz w:val="20"/>
                <w:szCs w:val="20"/>
              </w:rPr>
            </w:pPr>
            <w:proofErr w:type="spellStart"/>
            <w:r>
              <w:rPr>
                <w:rFonts w:ascii="Cambria" w:hAnsi="Cambria"/>
                <w:sz w:val="20"/>
                <w:szCs w:val="20"/>
              </w:rPr>
              <w:t>From</w:t>
            </w:r>
            <w:proofErr w:type="spellEnd"/>
            <w:r>
              <w:rPr>
                <w:rFonts w:ascii="Cambria" w:hAnsi="Cambria"/>
                <w:sz w:val="20"/>
                <w:szCs w:val="20"/>
              </w:rPr>
              <w:t xml:space="preserve"> basic atomic </w:t>
            </w:r>
            <w:proofErr w:type="spellStart"/>
            <w:r>
              <w:rPr>
                <w:rFonts w:ascii="Cambria" w:hAnsi="Cambria"/>
                <w:sz w:val="20"/>
                <w:szCs w:val="20"/>
              </w:rPr>
              <w:t>origin</w:t>
            </w:r>
            <w:proofErr w:type="spellEnd"/>
            <w:r>
              <w:rPr>
                <w:rFonts w:ascii="Cambria" w:hAnsi="Cambria"/>
                <w:sz w:val="20"/>
                <w:szCs w:val="20"/>
              </w:rPr>
              <w:t xml:space="preserve"> of magnetism </w:t>
            </w:r>
            <w:proofErr w:type="spellStart"/>
            <w:r>
              <w:rPr>
                <w:rFonts w:ascii="Cambria" w:hAnsi="Cambria"/>
                <w:sz w:val="20"/>
                <w:szCs w:val="20"/>
              </w:rPr>
              <w:t>to</w:t>
            </w:r>
            <w:proofErr w:type="spellEnd"/>
            <w:r>
              <w:rPr>
                <w:rFonts w:ascii="Cambria" w:hAnsi="Cambria"/>
                <w:sz w:val="20"/>
                <w:szCs w:val="20"/>
              </w:rPr>
              <w:t xml:space="preserve"> </w:t>
            </w:r>
            <w:proofErr w:type="spellStart"/>
            <w:r>
              <w:rPr>
                <w:rFonts w:ascii="Cambria" w:hAnsi="Cambria"/>
                <w:sz w:val="20"/>
                <w:szCs w:val="20"/>
              </w:rPr>
              <w:t>various</w:t>
            </w:r>
            <w:proofErr w:type="spellEnd"/>
            <w:r>
              <w:rPr>
                <w:rFonts w:ascii="Cambria" w:hAnsi="Cambria"/>
                <w:sz w:val="20"/>
                <w:szCs w:val="20"/>
              </w:rPr>
              <w:t xml:space="preserve"> </w:t>
            </w:r>
            <w:proofErr w:type="spellStart"/>
            <w:r>
              <w:rPr>
                <w:rFonts w:ascii="Cambria" w:hAnsi="Cambria"/>
                <w:sz w:val="20"/>
                <w:szCs w:val="20"/>
              </w:rPr>
              <w:t>type</w:t>
            </w:r>
            <w:proofErr w:type="spellEnd"/>
            <w:r>
              <w:rPr>
                <w:rFonts w:ascii="Cambria" w:hAnsi="Cambria"/>
                <w:sz w:val="20"/>
                <w:szCs w:val="20"/>
              </w:rPr>
              <w:t xml:space="preserve"> of magnetism in </w:t>
            </w:r>
            <w:proofErr w:type="spellStart"/>
            <w:r>
              <w:rPr>
                <w:rFonts w:ascii="Cambria" w:hAnsi="Cambria"/>
                <w:sz w:val="20"/>
                <w:szCs w:val="20"/>
              </w:rPr>
              <w:t>materials</w:t>
            </w:r>
            <w:proofErr w:type="spellEnd"/>
          </w:p>
          <w:p w14:paraId="1C1E9575" w14:textId="77777777" w:rsidR="0022264D" w:rsidRDefault="0022264D" w:rsidP="001F275F">
            <w:pPr>
              <w:pStyle w:val="ListParagraph"/>
              <w:numPr>
                <w:ilvl w:val="0"/>
                <w:numId w:val="11"/>
              </w:numPr>
              <w:snapToGrid w:val="0"/>
              <w:spacing w:after="60" w:line="240" w:lineRule="auto"/>
              <w:ind w:left="714" w:hanging="357"/>
              <w:contextualSpacing w:val="0"/>
              <w:rPr>
                <w:rFonts w:ascii="Cambria" w:hAnsi="Cambria"/>
                <w:sz w:val="20"/>
                <w:szCs w:val="20"/>
              </w:rPr>
            </w:pPr>
            <w:r>
              <w:rPr>
                <w:rFonts w:ascii="Cambria" w:hAnsi="Cambria"/>
                <w:sz w:val="20"/>
                <w:szCs w:val="20"/>
              </w:rPr>
              <w:t xml:space="preserve">Main </w:t>
            </w:r>
            <w:proofErr w:type="spellStart"/>
            <w:r>
              <w:rPr>
                <w:rFonts w:ascii="Cambria" w:hAnsi="Cambria"/>
                <w:sz w:val="20"/>
                <w:szCs w:val="20"/>
              </w:rPr>
              <w:t>characteristics</w:t>
            </w:r>
            <w:proofErr w:type="spellEnd"/>
            <w:r>
              <w:rPr>
                <w:rFonts w:ascii="Cambria" w:hAnsi="Cambria"/>
                <w:sz w:val="20"/>
                <w:szCs w:val="20"/>
              </w:rPr>
              <w:t xml:space="preserve"> of </w:t>
            </w:r>
            <w:proofErr w:type="spellStart"/>
            <w:r>
              <w:rPr>
                <w:rFonts w:ascii="Cambria" w:hAnsi="Cambria"/>
                <w:sz w:val="20"/>
                <w:szCs w:val="20"/>
              </w:rPr>
              <w:t>various</w:t>
            </w:r>
            <w:proofErr w:type="spellEnd"/>
            <w:r>
              <w:rPr>
                <w:rFonts w:ascii="Cambria" w:hAnsi="Cambria"/>
                <w:sz w:val="20"/>
                <w:szCs w:val="20"/>
              </w:rPr>
              <w:t xml:space="preserve"> </w:t>
            </w:r>
            <w:proofErr w:type="spellStart"/>
            <w:r>
              <w:rPr>
                <w:rFonts w:ascii="Cambria" w:hAnsi="Cambria"/>
                <w:sz w:val="20"/>
                <w:szCs w:val="20"/>
              </w:rPr>
              <w:t>classes</w:t>
            </w:r>
            <w:proofErr w:type="spellEnd"/>
            <w:r>
              <w:rPr>
                <w:rFonts w:ascii="Cambria" w:hAnsi="Cambria"/>
                <w:sz w:val="20"/>
                <w:szCs w:val="20"/>
              </w:rPr>
              <w:t xml:space="preserve"> of magnetic </w:t>
            </w:r>
            <w:proofErr w:type="spellStart"/>
            <w:r>
              <w:rPr>
                <w:rFonts w:ascii="Cambria" w:hAnsi="Cambria"/>
                <w:sz w:val="20"/>
                <w:szCs w:val="20"/>
              </w:rPr>
              <w:t>materials</w:t>
            </w:r>
            <w:proofErr w:type="spellEnd"/>
          </w:p>
          <w:p w14:paraId="68B90E2D" w14:textId="77777777" w:rsidR="0022264D" w:rsidRDefault="004D76E4" w:rsidP="001F275F">
            <w:pPr>
              <w:pStyle w:val="ListParagraph"/>
              <w:numPr>
                <w:ilvl w:val="0"/>
                <w:numId w:val="11"/>
              </w:numPr>
              <w:snapToGrid w:val="0"/>
              <w:spacing w:after="60" w:line="240" w:lineRule="auto"/>
              <w:ind w:left="714" w:hanging="357"/>
              <w:contextualSpacing w:val="0"/>
              <w:rPr>
                <w:rFonts w:ascii="Cambria" w:hAnsi="Cambria"/>
                <w:sz w:val="20"/>
                <w:szCs w:val="20"/>
              </w:rPr>
            </w:pPr>
            <w:r>
              <w:rPr>
                <w:rFonts w:ascii="Cambria" w:hAnsi="Cambria"/>
                <w:sz w:val="20"/>
                <w:szCs w:val="20"/>
              </w:rPr>
              <w:t xml:space="preserve">Main </w:t>
            </w:r>
            <w:proofErr w:type="spellStart"/>
            <w:r>
              <w:rPr>
                <w:rFonts w:ascii="Cambria" w:hAnsi="Cambria"/>
                <w:sz w:val="20"/>
                <w:szCs w:val="20"/>
              </w:rPr>
              <w:t>classes</w:t>
            </w:r>
            <w:proofErr w:type="spellEnd"/>
            <w:r>
              <w:rPr>
                <w:rFonts w:ascii="Cambria" w:hAnsi="Cambria"/>
                <w:sz w:val="20"/>
                <w:szCs w:val="20"/>
              </w:rPr>
              <w:t xml:space="preserve"> of fundamental </w:t>
            </w:r>
            <w:proofErr w:type="spellStart"/>
            <w:r>
              <w:rPr>
                <w:rFonts w:ascii="Cambria" w:hAnsi="Cambria"/>
                <w:sz w:val="20"/>
                <w:szCs w:val="20"/>
              </w:rPr>
              <w:t>interactions</w:t>
            </w:r>
            <w:proofErr w:type="spellEnd"/>
            <w:r>
              <w:rPr>
                <w:rFonts w:ascii="Cambria" w:hAnsi="Cambria"/>
                <w:sz w:val="20"/>
                <w:szCs w:val="20"/>
              </w:rPr>
              <w:t xml:space="preserve"> </w:t>
            </w:r>
            <w:proofErr w:type="spellStart"/>
            <w:r>
              <w:rPr>
                <w:rFonts w:ascii="Cambria" w:hAnsi="Cambria"/>
                <w:sz w:val="20"/>
                <w:szCs w:val="20"/>
              </w:rPr>
              <w:t>and</w:t>
            </w:r>
            <w:proofErr w:type="spellEnd"/>
            <w:r>
              <w:rPr>
                <w:rFonts w:ascii="Cambria" w:hAnsi="Cambria"/>
                <w:sz w:val="20"/>
                <w:szCs w:val="20"/>
              </w:rPr>
              <w:t xml:space="preserve"> </w:t>
            </w:r>
            <w:proofErr w:type="spellStart"/>
            <w:r>
              <w:rPr>
                <w:rFonts w:ascii="Cambria" w:hAnsi="Cambria"/>
                <w:sz w:val="20"/>
                <w:szCs w:val="20"/>
              </w:rPr>
              <w:t>interaction</w:t>
            </w:r>
            <w:proofErr w:type="spellEnd"/>
            <w:r>
              <w:rPr>
                <w:rFonts w:ascii="Cambria" w:hAnsi="Cambria"/>
                <w:sz w:val="20"/>
                <w:szCs w:val="20"/>
              </w:rPr>
              <w:t xml:space="preserve"> </w:t>
            </w:r>
            <w:proofErr w:type="spellStart"/>
            <w:r>
              <w:rPr>
                <w:rFonts w:ascii="Cambria" w:hAnsi="Cambria"/>
                <w:sz w:val="20"/>
                <w:szCs w:val="20"/>
              </w:rPr>
              <w:t>energies</w:t>
            </w:r>
            <w:proofErr w:type="spellEnd"/>
            <w:r>
              <w:rPr>
                <w:rFonts w:ascii="Cambria" w:hAnsi="Cambria"/>
                <w:sz w:val="20"/>
                <w:szCs w:val="20"/>
              </w:rPr>
              <w:t xml:space="preserve"> in magnetic </w:t>
            </w:r>
            <w:proofErr w:type="spellStart"/>
            <w:r>
              <w:rPr>
                <w:rFonts w:ascii="Cambria" w:hAnsi="Cambria"/>
                <w:sz w:val="20"/>
                <w:szCs w:val="20"/>
              </w:rPr>
              <w:t>materials</w:t>
            </w:r>
            <w:proofErr w:type="spellEnd"/>
          </w:p>
          <w:p w14:paraId="754BCACA" w14:textId="77777777" w:rsidR="004D76E4" w:rsidRDefault="00FD5D61" w:rsidP="001F275F">
            <w:pPr>
              <w:pStyle w:val="ListParagraph"/>
              <w:numPr>
                <w:ilvl w:val="0"/>
                <w:numId w:val="11"/>
              </w:numPr>
              <w:snapToGrid w:val="0"/>
              <w:spacing w:after="60" w:line="240" w:lineRule="auto"/>
              <w:ind w:left="714" w:hanging="357"/>
              <w:contextualSpacing w:val="0"/>
              <w:rPr>
                <w:rFonts w:ascii="Cambria" w:hAnsi="Cambria"/>
                <w:sz w:val="20"/>
                <w:szCs w:val="20"/>
              </w:rPr>
            </w:pPr>
            <w:r>
              <w:rPr>
                <w:rFonts w:ascii="Cambria" w:hAnsi="Cambria"/>
                <w:sz w:val="20"/>
                <w:szCs w:val="20"/>
              </w:rPr>
              <w:t xml:space="preserve">Basic </w:t>
            </w:r>
            <w:proofErr w:type="spellStart"/>
            <w:r>
              <w:rPr>
                <w:rFonts w:ascii="Cambria" w:hAnsi="Cambria"/>
                <w:sz w:val="20"/>
                <w:szCs w:val="20"/>
              </w:rPr>
              <w:t>principles</w:t>
            </w:r>
            <w:proofErr w:type="spellEnd"/>
            <w:r>
              <w:rPr>
                <w:rFonts w:ascii="Cambria" w:hAnsi="Cambria"/>
                <w:sz w:val="20"/>
                <w:szCs w:val="20"/>
              </w:rPr>
              <w:t xml:space="preserve"> of atomistic </w:t>
            </w:r>
            <w:proofErr w:type="spellStart"/>
            <w:r>
              <w:rPr>
                <w:rFonts w:ascii="Cambria" w:hAnsi="Cambria"/>
                <w:sz w:val="20"/>
                <w:szCs w:val="20"/>
              </w:rPr>
              <w:t>and</w:t>
            </w:r>
            <w:proofErr w:type="spellEnd"/>
            <w:r>
              <w:rPr>
                <w:rFonts w:ascii="Cambria" w:hAnsi="Cambria"/>
                <w:sz w:val="20"/>
                <w:szCs w:val="20"/>
              </w:rPr>
              <w:t xml:space="preserve"> </w:t>
            </w:r>
            <w:proofErr w:type="spellStart"/>
            <w:r>
              <w:rPr>
                <w:rFonts w:ascii="Cambria" w:hAnsi="Cambria"/>
                <w:sz w:val="20"/>
                <w:szCs w:val="20"/>
              </w:rPr>
              <w:t>micromagnetic</w:t>
            </w:r>
            <w:proofErr w:type="spellEnd"/>
            <w:r>
              <w:rPr>
                <w:rFonts w:ascii="Cambria" w:hAnsi="Cambria"/>
                <w:sz w:val="20"/>
                <w:szCs w:val="20"/>
              </w:rPr>
              <w:t xml:space="preserve"> modelling</w:t>
            </w:r>
          </w:p>
          <w:p w14:paraId="058592D5" w14:textId="77777777" w:rsidR="00831332" w:rsidRDefault="00831332" w:rsidP="001F275F">
            <w:pPr>
              <w:pStyle w:val="ListParagraph"/>
              <w:numPr>
                <w:ilvl w:val="0"/>
                <w:numId w:val="11"/>
              </w:numPr>
              <w:snapToGrid w:val="0"/>
              <w:spacing w:after="60" w:line="240" w:lineRule="auto"/>
              <w:ind w:left="714" w:hanging="357"/>
              <w:contextualSpacing w:val="0"/>
              <w:rPr>
                <w:rFonts w:ascii="Cambria" w:hAnsi="Cambria"/>
                <w:sz w:val="20"/>
                <w:szCs w:val="20"/>
              </w:rPr>
            </w:pPr>
            <w:r>
              <w:rPr>
                <w:rFonts w:ascii="Cambria" w:hAnsi="Cambria"/>
                <w:sz w:val="20"/>
                <w:szCs w:val="20"/>
              </w:rPr>
              <w:t xml:space="preserve">Magnetic </w:t>
            </w:r>
            <w:proofErr w:type="spellStart"/>
            <w:r>
              <w:rPr>
                <w:rFonts w:ascii="Cambria" w:hAnsi="Cambria"/>
                <w:sz w:val="20"/>
                <w:szCs w:val="20"/>
              </w:rPr>
              <w:t>properties</w:t>
            </w:r>
            <w:proofErr w:type="spellEnd"/>
            <w:r>
              <w:rPr>
                <w:rFonts w:ascii="Cambria" w:hAnsi="Cambria"/>
                <w:sz w:val="20"/>
                <w:szCs w:val="20"/>
              </w:rPr>
              <w:t xml:space="preserve"> </w:t>
            </w:r>
            <w:r w:rsidR="00D80D9F">
              <w:rPr>
                <w:rFonts w:ascii="Cambria" w:hAnsi="Cambria"/>
                <w:sz w:val="20"/>
                <w:szCs w:val="20"/>
              </w:rPr>
              <w:t xml:space="preserve">in </w:t>
            </w:r>
            <w:proofErr w:type="spellStart"/>
            <w:r w:rsidR="00D80D9F">
              <w:rPr>
                <w:rFonts w:ascii="Cambria" w:hAnsi="Cambria"/>
                <w:sz w:val="20"/>
                <w:szCs w:val="20"/>
              </w:rPr>
              <w:t>nanoscopic</w:t>
            </w:r>
            <w:proofErr w:type="spellEnd"/>
            <w:r w:rsidR="00D80D9F">
              <w:rPr>
                <w:rFonts w:ascii="Cambria" w:hAnsi="Cambria"/>
                <w:sz w:val="20"/>
                <w:szCs w:val="20"/>
              </w:rPr>
              <w:t xml:space="preserve"> </w:t>
            </w:r>
            <w:proofErr w:type="spellStart"/>
            <w:r w:rsidR="00D80D9F">
              <w:rPr>
                <w:rFonts w:ascii="Cambria" w:hAnsi="Cambria"/>
                <w:sz w:val="20"/>
                <w:szCs w:val="20"/>
              </w:rPr>
              <w:t>regime</w:t>
            </w:r>
            <w:proofErr w:type="spellEnd"/>
          </w:p>
          <w:p w14:paraId="70216E89" w14:textId="77777777" w:rsidR="00D80D9F" w:rsidRDefault="00E22059" w:rsidP="001F275F">
            <w:pPr>
              <w:pStyle w:val="ListParagraph"/>
              <w:numPr>
                <w:ilvl w:val="0"/>
                <w:numId w:val="11"/>
              </w:numPr>
              <w:snapToGrid w:val="0"/>
              <w:spacing w:after="60" w:line="240" w:lineRule="auto"/>
              <w:ind w:left="714" w:hanging="357"/>
              <w:contextualSpacing w:val="0"/>
              <w:rPr>
                <w:rFonts w:ascii="Cambria" w:hAnsi="Cambria"/>
                <w:sz w:val="20"/>
                <w:szCs w:val="20"/>
              </w:rPr>
            </w:pPr>
            <w:proofErr w:type="spellStart"/>
            <w:r w:rsidRPr="00E22059">
              <w:rPr>
                <w:rFonts w:ascii="Cambria" w:hAnsi="Cambria"/>
                <w:sz w:val="20"/>
                <w:szCs w:val="20"/>
              </w:rPr>
              <w:t>Micromagnetic</w:t>
            </w:r>
            <w:proofErr w:type="spellEnd"/>
            <w:r w:rsidRPr="00E22059">
              <w:rPr>
                <w:rFonts w:ascii="Cambria" w:hAnsi="Cambria"/>
                <w:sz w:val="20"/>
                <w:szCs w:val="20"/>
              </w:rPr>
              <w:t xml:space="preserve"> </w:t>
            </w:r>
            <w:proofErr w:type="spellStart"/>
            <w:r w:rsidRPr="00E22059">
              <w:rPr>
                <w:rFonts w:ascii="Cambria" w:hAnsi="Cambria"/>
                <w:sz w:val="20"/>
                <w:szCs w:val="20"/>
              </w:rPr>
              <w:t>imaging</w:t>
            </w:r>
            <w:proofErr w:type="spellEnd"/>
            <w:r w:rsidRPr="00E22059">
              <w:rPr>
                <w:rFonts w:ascii="Cambria" w:hAnsi="Cambria"/>
                <w:sz w:val="20"/>
                <w:szCs w:val="20"/>
              </w:rPr>
              <w:t xml:space="preserve"> </w:t>
            </w:r>
            <w:proofErr w:type="spellStart"/>
            <w:r w:rsidRPr="00E22059">
              <w:rPr>
                <w:rFonts w:ascii="Cambria" w:hAnsi="Cambria"/>
                <w:sz w:val="20"/>
                <w:szCs w:val="20"/>
              </w:rPr>
              <w:t>and</w:t>
            </w:r>
            <w:proofErr w:type="spellEnd"/>
            <w:r w:rsidRPr="00E22059">
              <w:rPr>
                <w:rFonts w:ascii="Cambria" w:hAnsi="Cambria"/>
                <w:sz w:val="20"/>
                <w:szCs w:val="20"/>
              </w:rPr>
              <w:t xml:space="preserve"> magnetic </w:t>
            </w:r>
            <w:proofErr w:type="spellStart"/>
            <w:r w:rsidRPr="00E22059">
              <w:rPr>
                <w:rFonts w:ascii="Cambria" w:hAnsi="Cambria"/>
                <w:sz w:val="20"/>
                <w:szCs w:val="20"/>
              </w:rPr>
              <w:t>characterization</w:t>
            </w:r>
            <w:proofErr w:type="spellEnd"/>
            <w:r w:rsidRPr="00E22059">
              <w:rPr>
                <w:rFonts w:ascii="Cambria" w:hAnsi="Cambria"/>
                <w:sz w:val="20"/>
                <w:szCs w:val="20"/>
              </w:rPr>
              <w:t xml:space="preserve"> </w:t>
            </w:r>
            <w:proofErr w:type="spellStart"/>
            <w:r w:rsidRPr="00E22059">
              <w:rPr>
                <w:rFonts w:ascii="Cambria" w:hAnsi="Cambria"/>
                <w:sz w:val="20"/>
                <w:szCs w:val="20"/>
              </w:rPr>
              <w:t>techniques</w:t>
            </w:r>
            <w:proofErr w:type="spellEnd"/>
            <w:r>
              <w:rPr>
                <w:rFonts w:ascii="Cambria" w:hAnsi="Cambria"/>
                <w:sz w:val="20"/>
                <w:szCs w:val="20"/>
              </w:rPr>
              <w:t>.</w:t>
            </w:r>
          </w:p>
          <w:p w14:paraId="51D6836E" w14:textId="0BC18490" w:rsidR="00E22059" w:rsidRPr="00B50182" w:rsidRDefault="00E22059" w:rsidP="001F275F">
            <w:pPr>
              <w:pStyle w:val="ListParagraph"/>
              <w:numPr>
                <w:ilvl w:val="0"/>
                <w:numId w:val="11"/>
              </w:numPr>
              <w:snapToGrid w:val="0"/>
              <w:spacing w:after="60" w:line="240" w:lineRule="auto"/>
              <w:ind w:left="714" w:hanging="357"/>
              <w:contextualSpacing w:val="0"/>
              <w:rPr>
                <w:rFonts w:ascii="Cambria" w:hAnsi="Cambria"/>
                <w:sz w:val="20"/>
                <w:szCs w:val="20"/>
              </w:rPr>
            </w:pPr>
            <w:proofErr w:type="spellStart"/>
            <w:r>
              <w:rPr>
                <w:rFonts w:ascii="Cambria" w:hAnsi="Cambria"/>
                <w:sz w:val="20"/>
                <w:szCs w:val="20"/>
              </w:rPr>
              <w:t>Applications</w:t>
            </w:r>
            <w:proofErr w:type="spellEnd"/>
            <w:r>
              <w:rPr>
                <w:rFonts w:ascii="Cambria" w:hAnsi="Cambria"/>
                <w:sz w:val="20"/>
                <w:szCs w:val="20"/>
              </w:rPr>
              <w:t xml:space="preserve"> of magnetic </w:t>
            </w:r>
            <w:proofErr w:type="spellStart"/>
            <w:r>
              <w:rPr>
                <w:rFonts w:ascii="Cambria" w:hAnsi="Cambria"/>
                <w:sz w:val="20"/>
                <w:szCs w:val="20"/>
              </w:rPr>
              <w:t>materials</w:t>
            </w:r>
            <w:proofErr w:type="spellEnd"/>
            <w:r>
              <w:rPr>
                <w:rFonts w:ascii="Cambria" w:hAnsi="Cambria"/>
                <w:sz w:val="20"/>
                <w:szCs w:val="20"/>
              </w:rPr>
              <w:t>.</w:t>
            </w:r>
          </w:p>
        </w:tc>
      </w:tr>
      <w:tr w:rsidR="000B7D0D" w:rsidRPr="008506DF" w14:paraId="06344140" w14:textId="77777777" w:rsidTr="00097546">
        <w:trPr>
          <w:cantSplit/>
        </w:trPr>
        <w:tc>
          <w:tcPr>
            <w:tcW w:w="852" w:type="dxa"/>
            <w:noWrap/>
            <w:textDirection w:val="btLr"/>
            <w:vAlign w:val="center"/>
          </w:tcPr>
          <w:p w14:paraId="2FFF1ED5" w14:textId="0F7D2ABD" w:rsidR="000B7D0D" w:rsidRPr="008506DF" w:rsidRDefault="00873473" w:rsidP="00373CCF">
            <w:pPr>
              <w:spacing w:after="0" w:line="240" w:lineRule="auto"/>
              <w:ind w:left="113" w:right="113"/>
              <w:jc w:val="center"/>
              <w:rPr>
                <w:rFonts w:ascii="Cambria" w:hAnsi="Cambria"/>
                <w:b/>
                <w:sz w:val="20"/>
                <w:szCs w:val="20"/>
              </w:rPr>
            </w:pPr>
            <w:r w:rsidRPr="008506DF">
              <w:rPr>
                <w:rFonts w:ascii="Cambria" w:hAnsi="Cambria"/>
                <w:b/>
                <w:sz w:val="20"/>
                <w:szCs w:val="20"/>
                <w:lang w:val="en-GB"/>
              </w:rPr>
              <w:lastRenderedPageBreak/>
              <w:t>Skills</w:t>
            </w:r>
          </w:p>
        </w:tc>
        <w:tc>
          <w:tcPr>
            <w:tcW w:w="9639" w:type="dxa"/>
            <w:noWrap/>
            <w:vAlign w:val="center"/>
          </w:tcPr>
          <w:p w14:paraId="4EF0E098" w14:textId="77777777" w:rsidR="00DB7BD5" w:rsidRPr="00DB7BD5" w:rsidRDefault="00DB7BD5" w:rsidP="00D539AD">
            <w:pPr>
              <w:pStyle w:val="ListParagraph"/>
              <w:numPr>
                <w:ilvl w:val="0"/>
                <w:numId w:val="10"/>
              </w:numPr>
              <w:snapToGrid w:val="0"/>
              <w:spacing w:after="60" w:line="240" w:lineRule="auto"/>
              <w:ind w:left="714" w:hanging="357"/>
              <w:contextualSpacing w:val="0"/>
              <w:rPr>
                <w:rFonts w:ascii="Cambria" w:hAnsi="Cambria"/>
                <w:sz w:val="20"/>
                <w:szCs w:val="20"/>
              </w:rPr>
            </w:pPr>
            <w:proofErr w:type="spellStart"/>
            <w:r w:rsidRPr="00DB7BD5">
              <w:rPr>
                <w:rFonts w:ascii="Cambria" w:hAnsi="Cambria"/>
                <w:sz w:val="20"/>
                <w:szCs w:val="20"/>
              </w:rPr>
              <w:t>Apply</w:t>
            </w:r>
            <w:proofErr w:type="spellEnd"/>
            <w:r w:rsidRPr="00DB7BD5">
              <w:rPr>
                <w:rFonts w:ascii="Cambria" w:hAnsi="Cambria"/>
                <w:sz w:val="20"/>
                <w:szCs w:val="20"/>
              </w:rPr>
              <w:t xml:space="preserve"> </w:t>
            </w:r>
            <w:proofErr w:type="spellStart"/>
            <w:r w:rsidRPr="00DB7BD5">
              <w:rPr>
                <w:rFonts w:ascii="Cambria" w:hAnsi="Cambria"/>
                <w:sz w:val="20"/>
                <w:szCs w:val="20"/>
              </w:rPr>
              <w:t>advanced</w:t>
            </w:r>
            <w:proofErr w:type="spellEnd"/>
            <w:r w:rsidRPr="00DB7BD5">
              <w:rPr>
                <w:rFonts w:ascii="Cambria" w:hAnsi="Cambria"/>
                <w:sz w:val="20"/>
                <w:szCs w:val="20"/>
              </w:rPr>
              <w:t xml:space="preserve"> </w:t>
            </w:r>
            <w:proofErr w:type="spellStart"/>
            <w:r w:rsidRPr="00DB7BD5">
              <w:rPr>
                <w:rFonts w:ascii="Cambria" w:hAnsi="Cambria"/>
                <w:sz w:val="20"/>
                <w:szCs w:val="20"/>
              </w:rPr>
              <w:t>theoretical</w:t>
            </w:r>
            <w:proofErr w:type="spellEnd"/>
            <w:r w:rsidRPr="00DB7BD5">
              <w:rPr>
                <w:rFonts w:ascii="Cambria" w:hAnsi="Cambria"/>
                <w:sz w:val="20"/>
                <w:szCs w:val="20"/>
              </w:rPr>
              <w:t xml:space="preserve"> </w:t>
            </w:r>
            <w:proofErr w:type="spellStart"/>
            <w:r w:rsidRPr="00DB7BD5">
              <w:rPr>
                <w:rFonts w:ascii="Cambria" w:hAnsi="Cambria"/>
                <w:sz w:val="20"/>
                <w:szCs w:val="20"/>
              </w:rPr>
              <w:t>concepts</w:t>
            </w:r>
            <w:proofErr w:type="spellEnd"/>
            <w:r w:rsidRPr="00DB7BD5">
              <w:rPr>
                <w:rFonts w:ascii="Cambria" w:hAnsi="Cambria"/>
                <w:sz w:val="20"/>
                <w:szCs w:val="20"/>
              </w:rPr>
              <w:t xml:space="preserve"> of magnetism </w:t>
            </w:r>
            <w:proofErr w:type="spellStart"/>
            <w:r w:rsidRPr="00DB7BD5">
              <w:rPr>
                <w:rFonts w:ascii="Cambria" w:hAnsi="Cambria"/>
                <w:sz w:val="20"/>
                <w:szCs w:val="20"/>
              </w:rPr>
              <w:t>to</w:t>
            </w:r>
            <w:proofErr w:type="spellEnd"/>
            <w:r w:rsidRPr="00DB7BD5">
              <w:rPr>
                <w:rFonts w:ascii="Cambria" w:hAnsi="Cambria"/>
                <w:sz w:val="20"/>
                <w:szCs w:val="20"/>
              </w:rPr>
              <w:t xml:space="preserve"> </w:t>
            </w:r>
            <w:proofErr w:type="spellStart"/>
            <w:r w:rsidRPr="00DB7BD5">
              <w:rPr>
                <w:rFonts w:ascii="Cambria" w:hAnsi="Cambria"/>
                <w:sz w:val="20"/>
                <w:szCs w:val="20"/>
              </w:rPr>
              <w:t>analyze</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interpret magnetic </w:t>
            </w:r>
            <w:proofErr w:type="spellStart"/>
            <w:r w:rsidRPr="00DB7BD5">
              <w:rPr>
                <w:rFonts w:ascii="Cambria" w:hAnsi="Cambria"/>
                <w:sz w:val="20"/>
                <w:szCs w:val="20"/>
              </w:rPr>
              <w:t>phenomena</w:t>
            </w:r>
            <w:proofErr w:type="spellEnd"/>
            <w:r w:rsidRPr="00DB7BD5">
              <w:rPr>
                <w:rFonts w:ascii="Cambria" w:hAnsi="Cambria"/>
                <w:sz w:val="20"/>
                <w:szCs w:val="20"/>
              </w:rPr>
              <w:t xml:space="preserve"> in </w:t>
            </w:r>
            <w:proofErr w:type="spellStart"/>
            <w:r w:rsidRPr="00DB7BD5">
              <w:rPr>
                <w:rFonts w:ascii="Cambria" w:hAnsi="Cambria"/>
                <w:sz w:val="20"/>
                <w:szCs w:val="20"/>
              </w:rPr>
              <w:t>solids</w:t>
            </w:r>
            <w:proofErr w:type="spellEnd"/>
            <w:r w:rsidRPr="00DB7BD5">
              <w:rPr>
                <w:rFonts w:ascii="Cambria" w:hAnsi="Cambria"/>
                <w:sz w:val="20"/>
                <w:szCs w:val="20"/>
              </w:rPr>
              <w:t xml:space="preserve">, </w:t>
            </w:r>
            <w:proofErr w:type="spellStart"/>
            <w:r w:rsidRPr="00DB7BD5">
              <w:rPr>
                <w:rFonts w:ascii="Cambria" w:hAnsi="Cambria"/>
                <w:sz w:val="20"/>
                <w:szCs w:val="20"/>
              </w:rPr>
              <w:t>from</w:t>
            </w:r>
            <w:proofErr w:type="spellEnd"/>
            <w:r w:rsidRPr="00DB7BD5">
              <w:rPr>
                <w:rFonts w:ascii="Cambria" w:hAnsi="Cambria"/>
                <w:sz w:val="20"/>
                <w:szCs w:val="20"/>
              </w:rPr>
              <w:t xml:space="preserve"> </w:t>
            </w:r>
            <w:proofErr w:type="spellStart"/>
            <w:r w:rsidRPr="00DB7BD5">
              <w:rPr>
                <w:rFonts w:ascii="Cambria" w:hAnsi="Cambria"/>
                <w:sz w:val="20"/>
                <w:szCs w:val="20"/>
              </w:rPr>
              <w:t>the</w:t>
            </w:r>
            <w:proofErr w:type="spellEnd"/>
            <w:r w:rsidRPr="00DB7BD5">
              <w:rPr>
                <w:rFonts w:ascii="Cambria" w:hAnsi="Cambria"/>
                <w:sz w:val="20"/>
                <w:szCs w:val="20"/>
              </w:rPr>
              <w:t xml:space="preserve"> atomic-scale </w:t>
            </w:r>
            <w:proofErr w:type="spellStart"/>
            <w:r w:rsidRPr="00DB7BD5">
              <w:rPr>
                <w:rFonts w:ascii="Cambria" w:hAnsi="Cambria"/>
                <w:sz w:val="20"/>
                <w:szCs w:val="20"/>
              </w:rPr>
              <w:t>origin</w:t>
            </w:r>
            <w:proofErr w:type="spellEnd"/>
            <w:r w:rsidRPr="00DB7BD5">
              <w:rPr>
                <w:rFonts w:ascii="Cambria" w:hAnsi="Cambria"/>
                <w:sz w:val="20"/>
                <w:szCs w:val="20"/>
              </w:rPr>
              <w:t xml:space="preserve"> of magnetism </w:t>
            </w:r>
            <w:proofErr w:type="spellStart"/>
            <w:r w:rsidRPr="00DB7BD5">
              <w:rPr>
                <w:rFonts w:ascii="Cambria" w:hAnsi="Cambria"/>
                <w:sz w:val="20"/>
                <w:szCs w:val="20"/>
              </w:rPr>
              <w:t>to</w:t>
            </w:r>
            <w:proofErr w:type="spellEnd"/>
            <w:r w:rsidRPr="00DB7BD5">
              <w:rPr>
                <w:rFonts w:ascii="Cambria" w:hAnsi="Cambria"/>
                <w:sz w:val="20"/>
                <w:szCs w:val="20"/>
              </w:rPr>
              <w:t xml:space="preserve"> macroscopic magnetic </w:t>
            </w:r>
            <w:proofErr w:type="spellStart"/>
            <w:r w:rsidRPr="00DB7BD5">
              <w:rPr>
                <w:rFonts w:ascii="Cambria" w:hAnsi="Cambria"/>
                <w:sz w:val="20"/>
                <w:szCs w:val="20"/>
              </w:rPr>
              <w:t>behavior</w:t>
            </w:r>
            <w:proofErr w:type="spellEnd"/>
            <w:r w:rsidRPr="00DB7BD5">
              <w:rPr>
                <w:rFonts w:ascii="Cambria" w:hAnsi="Cambria"/>
                <w:sz w:val="20"/>
                <w:szCs w:val="20"/>
              </w:rPr>
              <w:t>.</w:t>
            </w:r>
          </w:p>
          <w:p w14:paraId="09E504A8" w14:textId="77777777" w:rsidR="00DB7BD5" w:rsidRPr="00DB7BD5" w:rsidRDefault="00DB7BD5" w:rsidP="00D539AD">
            <w:pPr>
              <w:pStyle w:val="ListParagraph"/>
              <w:numPr>
                <w:ilvl w:val="0"/>
                <w:numId w:val="10"/>
              </w:numPr>
              <w:snapToGrid w:val="0"/>
              <w:spacing w:after="60" w:line="240" w:lineRule="auto"/>
              <w:ind w:left="714" w:hanging="357"/>
              <w:contextualSpacing w:val="0"/>
              <w:rPr>
                <w:rFonts w:ascii="Cambria" w:hAnsi="Cambria"/>
                <w:sz w:val="20"/>
                <w:szCs w:val="20"/>
              </w:rPr>
            </w:pPr>
            <w:proofErr w:type="spellStart"/>
            <w:r w:rsidRPr="00DB7BD5">
              <w:rPr>
                <w:rFonts w:ascii="Cambria" w:hAnsi="Cambria"/>
                <w:sz w:val="20"/>
                <w:szCs w:val="20"/>
              </w:rPr>
              <w:t>Distinguish</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w:t>
            </w:r>
            <w:proofErr w:type="spellStart"/>
            <w:r w:rsidRPr="00DB7BD5">
              <w:rPr>
                <w:rFonts w:ascii="Cambria" w:hAnsi="Cambria"/>
                <w:sz w:val="20"/>
                <w:szCs w:val="20"/>
              </w:rPr>
              <w:t>classify</w:t>
            </w:r>
            <w:proofErr w:type="spellEnd"/>
            <w:r w:rsidRPr="00DB7BD5">
              <w:rPr>
                <w:rFonts w:ascii="Cambria" w:hAnsi="Cambria"/>
                <w:sz w:val="20"/>
                <w:szCs w:val="20"/>
              </w:rPr>
              <w:t xml:space="preserve"> </w:t>
            </w:r>
            <w:proofErr w:type="spellStart"/>
            <w:r w:rsidRPr="00DB7BD5">
              <w:rPr>
                <w:rFonts w:ascii="Cambria" w:hAnsi="Cambria"/>
                <w:sz w:val="20"/>
                <w:szCs w:val="20"/>
              </w:rPr>
              <w:t>different</w:t>
            </w:r>
            <w:proofErr w:type="spellEnd"/>
            <w:r w:rsidRPr="00DB7BD5">
              <w:rPr>
                <w:rFonts w:ascii="Cambria" w:hAnsi="Cambria"/>
                <w:sz w:val="20"/>
                <w:szCs w:val="20"/>
              </w:rPr>
              <w:t xml:space="preserve"> </w:t>
            </w:r>
            <w:proofErr w:type="spellStart"/>
            <w:r w:rsidRPr="00DB7BD5">
              <w:rPr>
                <w:rFonts w:ascii="Cambria" w:hAnsi="Cambria"/>
                <w:sz w:val="20"/>
                <w:szCs w:val="20"/>
              </w:rPr>
              <w:t>types</w:t>
            </w:r>
            <w:proofErr w:type="spellEnd"/>
            <w:r w:rsidRPr="00DB7BD5">
              <w:rPr>
                <w:rFonts w:ascii="Cambria" w:hAnsi="Cambria"/>
                <w:sz w:val="20"/>
                <w:szCs w:val="20"/>
              </w:rPr>
              <w:t xml:space="preserve"> of magnetism </w:t>
            </w:r>
            <w:proofErr w:type="spellStart"/>
            <w:r w:rsidRPr="00DB7BD5">
              <w:rPr>
                <w:rFonts w:ascii="Cambria" w:hAnsi="Cambria"/>
                <w:sz w:val="20"/>
                <w:szCs w:val="20"/>
              </w:rPr>
              <w:t>and</w:t>
            </w:r>
            <w:proofErr w:type="spellEnd"/>
            <w:r w:rsidRPr="00DB7BD5">
              <w:rPr>
                <w:rFonts w:ascii="Cambria" w:hAnsi="Cambria"/>
                <w:sz w:val="20"/>
                <w:szCs w:val="20"/>
              </w:rPr>
              <w:t xml:space="preserve"> magnetic </w:t>
            </w:r>
            <w:proofErr w:type="spellStart"/>
            <w:r w:rsidRPr="00DB7BD5">
              <w:rPr>
                <w:rFonts w:ascii="Cambria" w:hAnsi="Cambria"/>
                <w:sz w:val="20"/>
                <w:szCs w:val="20"/>
              </w:rPr>
              <w:t>materials</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evaluate </w:t>
            </w:r>
            <w:proofErr w:type="spellStart"/>
            <w:r w:rsidRPr="00DB7BD5">
              <w:rPr>
                <w:rFonts w:ascii="Cambria" w:hAnsi="Cambria"/>
                <w:sz w:val="20"/>
                <w:szCs w:val="20"/>
              </w:rPr>
              <w:t>their</w:t>
            </w:r>
            <w:proofErr w:type="spellEnd"/>
            <w:r w:rsidRPr="00DB7BD5">
              <w:rPr>
                <w:rFonts w:ascii="Cambria" w:hAnsi="Cambria"/>
                <w:sz w:val="20"/>
                <w:szCs w:val="20"/>
              </w:rPr>
              <w:t xml:space="preserve"> </w:t>
            </w:r>
            <w:proofErr w:type="spellStart"/>
            <w:r w:rsidRPr="00DB7BD5">
              <w:rPr>
                <w:rFonts w:ascii="Cambria" w:hAnsi="Cambria"/>
                <w:sz w:val="20"/>
                <w:szCs w:val="20"/>
              </w:rPr>
              <w:t>key</w:t>
            </w:r>
            <w:proofErr w:type="spellEnd"/>
            <w:r w:rsidRPr="00DB7BD5">
              <w:rPr>
                <w:rFonts w:ascii="Cambria" w:hAnsi="Cambria"/>
                <w:sz w:val="20"/>
                <w:szCs w:val="20"/>
              </w:rPr>
              <w:t xml:space="preserve"> </w:t>
            </w:r>
            <w:proofErr w:type="spellStart"/>
            <w:r w:rsidRPr="00DB7BD5">
              <w:rPr>
                <w:rFonts w:ascii="Cambria" w:hAnsi="Cambria"/>
                <w:sz w:val="20"/>
                <w:szCs w:val="20"/>
              </w:rPr>
              <w:t>properties</w:t>
            </w:r>
            <w:proofErr w:type="spellEnd"/>
            <w:r w:rsidRPr="00DB7BD5">
              <w:rPr>
                <w:rFonts w:ascii="Cambria" w:hAnsi="Cambria"/>
                <w:sz w:val="20"/>
                <w:szCs w:val="20"/>
              </w:rPr>
              <w:t xml:space="preserve"> in </w:t>
            </w:r>
            <w:proofErr w:type="spellStart"/>
            <w:r w:rsidRPr="00DB7BD5">
              <w:rPr>
                <w:rFonts w:ascii="Cambria" w:hAnsi="Cambria"/>
                <w:sz w:val="20"/>
                <w:szCs w:val="20"/>
              </w:rPr>
              <w:t>relation</w:t>
            </w:r>
            <w:proofErr w:type="spellEnd"/>
            <w:r w:rsidRPr="00DB7BD5">
              <w:rPr>
                <w:rFonts w:ascii="Cambria" w:hAnsi="Cambria"/>
                <w:sz w:val="20"/>
                <w:szCs w:val="20"/>
              </w:rPr>
              <w:t xml:space="preserve"> </w:t>
            </w:r>
            <w:proofErr w:type="spellStart"/>
            <w:r w:rsidRPr="00DB7BD5">
              <w:rPr>
                <w:rFonts w:ascii="Cambria" w:hAnsi="Cambria"/>
                <w:sz w:val="20"/>
                <w:szCs w:val="20"/>
              </w:rPr>
              <w:t>to</w:t>
            </w:r>
            <w:proofErr w:type="spellEnd"/>
            <w:r w:rsidRPr="00DB7BD5">
              <w:rPr>
                <w:rFonts w:ascii="Cambria" w:hAnsi="Cambria"/>
                <w:sz w:val="20"/>
                <w:szCs w:val="20"/>
              </w:rPr>
              <w:t xml:space="preserve"> </w:t>
            </w:r>
            <w:proofErr w:type="spellStart"/>
            <w:r w:rsidRPr="00DB7BD5">
              <w:rPr>
                <w:rFonts w:ascii="Cambria" w:hAnsi="Cambria"/>
                <w:sz w:val="20"/>
                <w:szCs w:val="20"/>
              </w:rPr>
              <w:t>composition</w:t>
            </w:r>
            <w:proofErr w:type="spellEnd"/>
            <w:r w:rsidRPr="00DB7BD5">
              <w:rPr>
                <w:rFonts w:ascii="Cambria" w:hAnsi="Cambria"/>
                <w:sz w:val="20"/>
                <w:szCs w:val="20"/>
              </w:rPr>
              <w:t xml:space="preserve">, </w:t>
            </w:r>
            <w:proofErr w:type="spellStart"/>
            <w:r w:rsidRPr="00DB7BD5">
              <w:rPr>
                <w:rFonts w:ascii="Cambria" w:hAnsi="Cambria"/>
                <w:sz w:val="20"/>
                <w:szCs w:val="20"/>
              </w:rPr>
              <w:t>structure</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w:t>
            </w:r>
            <w:proofErr w:type="spellStart"/>
            <w:r w:rsidRPr="00DB7BD5">
              <w:rPr>
                <w:rFonts w:ascii="Cambria" w:hAnsi="Cambria"/>
                <w:sz w:val="20"/>
                <w:szCs w:val="20"/>
              </w:rPr>
              <w:t>operating</w:t>
            </w:r>
            <w:proofErr w:type="spellEnd"/>
            <w:r w:rsidRPr="00DB7BD5">
              <w:rPr>
                <w:rFonts w:ascii="Cambria" w:hAnsi="Cambria"/>
                <w:sz w:val="20"/>
                <w:szCs w:val="20"/>
              </w:rPr>
              <w:t xml:space="preserve"> </w:t>
            </w:r>
            <w:proofErr w:type="spellStart"/>
            <w:r w:rsidRPr="00DB7BD5">
              <w:rPr>
                <w:rFonts w:ascii="Cambria" w:hAnsi="Cambria"/>
                <w:sz w:val="20"/>
                <w:szCs w:val="20"/>
              </w:rPr>
              <w:t>conditions</w:t>
            </w:r>
            <w:proofErr w:type="spellEnd"/>
            <w:r w:rsidRPr="00DB7BD5">
              <w:rPr>
                <w:rFonts w:ascii="Cambria" w:hAnsi="Cambria"/>
                <w:sz w:val="20"/>
                <w:szCs w:val="20"/>
              </w:rPr>
              <w:t>.</w:t>
            </w:r>
          </w:p>
          <w:p w14:paraId="31F067EA" w14:textId="77777777" w:rsidR="00DB7BD5" w:rsidRPr="00DB7BD5" w:rsidRDefault="00DB7BD5" w:rsidP="00D539AD">
            <w:pPr>
              <w:pStyle w:val="ListParagraph"/>
              <w:numPr>
                <w:ilvl w:val="0"/>
                <w:numId w:val="10"/>
              </w:numPr>
              <w:snapToGrid w:val="0"/>
              <w:spacing w:after="60" w:line="240" w:lineRule="auto"/>
              <w:ind w:left="714" w:hanging="357"/>
              <w:contextualSpacing w:val="0"/>
              <w:rPr>
                <w:rFonts w:ascii="Cambria" w:hAnsi="Cambria"/>
                <w:sz w:val="20"/>
                <w:szCs w:val="20"/>
              </w:rPr>
            </w:pPr>
            <w:proofErr w:type="spellStart"/>
            <w:r w:rsidRPr="00DB7BD5">
              <w:rPr>
                <w:rFonts w:ascii="Cambria" w:hAnsi="Cambria"/>
                <w:sz w:val="20"/>
                <w:szCs w:val="20"/>
              </w:rPr>
              <w:t>Analyze</w:t>
            </w:r>
            <w:proofErr w:type="spellEnd"/>
            <w:r w:rsidRPr="00DB7BD5">
              <w:rPr>
                <w:rFonts w:ascii="Cambria" w:hAnsi="Cambria"/>
                <w:sz w:val="20"/>
                <w:szCs w:val="20"/>
              </w:rPr>
              <w:t xml:space="preserve"> </w:t>
            </w:r>
            <w:proofErr w:type="spellStart"/>
            <w:r w:rsidRPr="00DB7BD5">
              <w:rPr>
                <w:rFonts w:ascii="Cambria" w:hAnsi="Cambria"/>
                <w:sz w:val="20"/>
                <w:szCs w:val="20"/>
              </w:rPr>
              <w:t>the</w:t>
            </w:r>
            <w:proofErr w:type="spellEnd"/>
            <w:r w:rsidRPr="00DB7BD5">
              <w:rPr>
                <w:rFonts w:ascii="Cambria" w:hAnsi="Cambria"/>
                <w:sz w:val="20"/>
                <w:szCs w:val="20"/>
              </w:rPr>
              <w:t xml:space="preserve"> role of fundamental magnetic </w:t>
            </w:r>
            <w:proofErr w:type="spellStart"/>
            <w:r w:rsidRPr="00DB7BD5">
              <w:rPr>
                <w:rFonts w:ascii="Cambria" w:hAnsi="Cambria"/>
                <w:sz w:val="20"/>
                <w:szCs w:val="20"/>
              </w:rPr>
              <w:t>interactions</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w:t>
            </w:r>
            <w:proofErr w:type="spellStart"/>
            <w:r w:rsidRPr="00DB7BD5">
              <w:rPr>
                <w:rFonts w:ascii="Cambria" w:hAnsi="Cambria"/>
                <w:sz w:val="20"/>
                <w:szCs w:val="20"/>
              </w:rPr>
              <w:t>interaction</w:t>
            </w:r>
            <w:proofErr w:type="spellEnd"/>
            <w:r w:rsidRPr="00DB7BD5">
              <w:rPr>
                <w:rFonts w:ascii="Cambria" w:hAnsi="Cambria"/>
                <w:sz w:val="20"/>
                <w:szCs w:val="20"/>
              </w:rPr>
              <w:t xml:space="preserve"> </w:t>
            </w:r>
            <w:proofErr w:type="spellStart"/>
            <w:r w:rsidRPr="00DB7BD5">
              <w:rPr>
                <w:rFonts w:ascii="Cambria" w:hAnsi="Cambria"/>
                <w:sz w:val="20"/>
                <w:szCs w:val="20"/>
              </w:rPr>
              <w:t>energies</w:t>
            </w:r>
            <w:proofErr w:type="spellEnd"/>
            <w:r w:rsidRPr="00DB7BD5">
              <w:rPr>
                <w:rFonts w:ascii="Cambria" w:hAnsi="Cambria"/>
                <w:sz w:val="20"/>
                <w:szCs w:val="20"/>
              </w:rPr>
              <w:t xml:space="preserve"> in </w:t>
            </w:r>
            <w:proofErr w:type="spellStart"/>
            <w:r w:rsidRPr="00DB7BD5">
              <w:rPr>
                <w:rFonts w:ascii="Cambria" w:hAnsi="Cambria"/>
                <w:sz w:val="20"/>
                <w:szCs w:val="20"/>
              </w:rPr>
              <w:t>determining</w:t>
            </w:r>
            <w:proofErr w:type="spellEnd"/>
            <w:r w:rsidRPr="00DB7BD5">
              <w:rPr>
                <w:rFonts w:ascii="Cambria" w:hAnsi="Cambria"/>
                <w:sz w:val="20"/>
                <w:szCs w:val="20"/>
              </w:rPr>
              <w:t xml:space="preserve"> magnetic </w:t>
            </w:r>
            <w:proofErr w:type="spellStart"/>
            <w:r w:rsidRPr="00DB7BD5">
              <w:rPr>
                <w:rFonts w:ascii="Cambria" w:hAnsi="Cambria"/>
                <w:sz w:val="20"/>
                <w:szCs w:val="20"/>
              </w:rPr>
              <w:t>ordering</w:t>
            </w:r>
            <w:proofErr w:type="spellEnd"/>
            <w:r w:rsidRPr="00DB7BD5">
              <w:rPr>
                <w:rFonts w:ascii="Cambria" w:hAnsi="Cambria"/>
                <w:sz w:val="20"/>
                <w:szCs w:val="20"/>
              </w:rPr>
              <w:t xml:space="preserve">, </w:t>
            </w:r>
            <w:proofErr w:type="spellStart"/>
            <w:r w:rsidRPr="00DB7BD5">
              <w:rPr>
                <w:rFonts w:ascii="Cambria" w:hAnsi="Cambria"/>
                <w:sz w:val="20"/>
                <w:szCs w:val="20"/>
              </w:rPr>
              <w:t>anisotropy</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w:t>
            </w:r>
            <w:proofErr w:type="spellStart"/>
            <w:r w:rsidRPr="00DB7BD5">
              <w:rPr>
                <w:rFonts w:ascii="Cambria" w:hAnsi="Cambria"/>
                <w:sz w:val="20"/>
                <w:szCs w:val="20"/>
              </w:rPr>
              <w:t>dynamic</w:t>
            </w:r>
            <w:proofErr w:type="spellEnd"/>
            <w:r w:rsidRPr="00DB7BD5">
              <w:rPr>
                <w:rFonts w:ascii="Cambria" w:hAnsi="Cambria"/>
                <w:sz w:val="20"/>
                <w:szCs w:val="20"/>
              </w:rPr>
              <w:t xml:space="preserve"> </w:t>
            </w:r>
            <w:proofErr w:type="spellStart"/>
            <w:r w:rsidRPr="00DB7BD5">
              <w:rPr>
                <w:rFonts w:ascii="Cambria" w:hAnsi="Cambria"/>
                <w:sz w:val="20"/>
                <w:szCs w:val="20"/>
              </w:rPr>
              <w:t>behavior</w:t>
            </w:r>
            <w:proofErr w:type="spellEnd"/>
            <w:r w:rsidRPr="00DB7BD5">
              <w:rPr>
                <w:rFonts w:ascii="Cambria" w:hAnsi="Cambria"/>
                <w:sz w:val="20"/>
                <w:szCs w:val="20"/>
              </w:rPr>
              <w:t xml:space="preserve"> in magnetic </w:t>
            </w:r>
            <w:proofErr w:type="spellStart"/>
            <w:r w:rsidRPr="00DB7BD5">
              <w:rPr>
                <w:rFonts w:ascii="Cambria" w:hAnsi="Cambria"/>
                <w:sz w:val="20"/>
                <w:szCs w:val="20"/>
              </w:rPr>
              <w:t>materials</w:t>
            </w:r>
            <w:proofErr w:type="spellEnd"/>
            <w:r w:rsidRPr="00DB7BD5">
              <w:rPr>
                <w:rFonts w:ascii="Cambria" w:hAnsi="Cambria"/>
                <w:sz w:val="20"/>
                <w:szCs w:val="20"/>
              </w:rPr>
              <w:t>.</w:t>
            </w:r>
          </w:p>
          <w:p w14:paraId="6ECF4F67" w14:textId="77777777" w:rsidR="00DB7BD5" w:rsidRPr="00DB7BD5" w:rsidRDefault="00DB7BD5" w:rsidP="00D539AD">
            <w:pPr>
              <w:pStyle w:val="ListParagraph"/>
              <w:numPr>
                <w:ilvl w:val="0"/>
                <w:numId w:val="10"/>
              </w:numPr>
              <w:snapToGrid w:val="0"/>
              <w:spacing w:after="60" w:line="240" w:lineRule="auto"/>
              <w:ind w:left="714" w:hanging="357"/>
              <w:contextualSpacing w:val="0"/>
              <w:rPr>
                <w:rFonts w:ascii="Cambria" w:hAnsi="Cambria"/>
                <w:sz w:val="20"/>
                <w:szCs w:val="20"/>
              </w:rPr>
            </w:pPr>
            <w:proofErr w:type="spellStart"/>
            <w:r w:rsidRPr="00DB7BD5">
              <w:rPr>
                <w:rFonts w:ascii="Cambria" w:hAnsi="Cambria"/>
                <w:sz w:val="20"/>
                <w:szCs w:val="20"/>
              </w:rPr>
              <w:t>Use</w:t>
            </w:r>
            <w:proofErr w:type="spellEnd"/>
            <w:r w:rsidRPr="00DB7BD5">
              <w:rPr>
                <w:rFonts w:ascii="Cambria" w:hAnsi="Cambria"/>
                <w:sz w:val="20"/>
                <w:szCs w:val="20"/>
              </w:rPr>
              <w:t xml:space="preserve"> basic atomistic </w:t>
            </w:r>
            <w:proofErr w:type="spellStart"/>
            <w:r w:rsidRPr="00DB7BD5">
              <w:rPr>
                <w:rFonts w:ascii="Cambria" w:hAnsi="Cambria"/>
                <w:sz w:val="20"/>
                <w:szCs w:val="20"/>
              </w:rPr>
              <w:t>and</w:t>
            </w:r>
            <w:proofErr w:type="spellEnd"/>
            <w:r w:rsidRPr="00DB7BD5">
              <w:rPr>
                <w:rFonts w:ascii="Cambria" w:hAnsi="Cambria"/>
                <w:sz w:val="20"/>
                <w:szCs w:val="20"/>
              </w:rPr>
              <w:t xml:space="preserve"> </w:t>
            </w:r>
            <w:proofErr w:type="spellStart"/>
            <w:r w:rsidRPr="00DB7BD5">
              <w:rPr>
                <w:rFonts w:ascii="Cambria" w:hAnsi="Cambria"/>
                <w:sz w:val="20"/>
                <w:szCs w:val="20"/>
              </w:rPr>
              <w:t>micromagnetic</w:t>
            </w:r>
            <w:proofErr w:type="spellEnd"/>
            <w:r w:rsidRPr="00DB7BD5">
              <w:rPr>
                <w:rFonts w:ascii="Cambria" w:hAnsi="Cambria"/>
                <w:sz w:val="20"/>
                <w:szCs w:val="20"/>
              </w:rPr>
              <w:t xml:space="preserve"> </w:t>
            </w:r>
            <w:proofErr w:type="spellStart"/>
            <w:r w:rsidRPr="00DB7BD5">
              <w:rPr>
                <w:rFonts w:ascii="Cambria" w:hAnsi="Cambria"/>
                <w:sz w:val="20"/>
                <w:szCs w:val="20"/>
              </w:rPr>
              <w:t>modeling</w:t>
            </w:r>
            <w:proofErr w:type="spellEnd"/>
            <w:r w:rsidRPr="00DB7BD5">
              <w:rPr>
                <w:rFonts w:ascii="Cambria" w:hAnsi="Cambria"/>
                <w:sz w:val="20"/>
                <w:szCs w:val="20"/>
              </w:rPr>
              <w:t xml:space="preserve"> </w:t>
            </w:r>
            <w:proofErr w:type="spellStart"/>
            <w:r w:rsidRPr="00DB7BD5">
              <w:rPr>
                <w:rFonts w:ascii="Cambria" w:hAnsi="Cambria"/>
                <w:sz w:val="20"/>
                <w:szCs w:val="20"/>
              </w:rPr>
              <w:t>approaches</w:t>
            </w:r>
            <w:proofErr w:type="spellEnd"/>
            <w:r w:rsidRPr="00DB7BD5">
              <w:rPr>
                <w:rFonts w:ascii="Cambria" w:hAnsi="Cambria"/>
                <w:sz w:val="20"/>
                <w:szCs w:val="20"/>
              </w:rPr>
              <w:t xml:space="preserve"> </w:t>
            </w:r>
            <w:proofErr w:type="spellStart"/>
            <w:r w:rsidRPr="00DB7BD5">
              <w:rPr>
                <w:rFonts w:ascii="Cambria" w:hAnsi="Cambria"/>
                <w:sz w:val="20"/>
                <w:szCs w:val="20"/>
              </w:rPr>
              <w:t>to</w:t>
            </w:r>
            <w:proofErr w:type="spellEnd"/>
            <w:r w:rsidRPr="00DB7BD5">
              <w:rPr>
                <w:rFonts w:ascii="Cambria" w:hAnsi="Cambria"/>
                <w:sz w:val="20"/>
                <w:szCs w:val="20"/>
              </w:rPr>
              <w:t xml:space="preserve"> simulate magnetic </w:t>
            </w:r>
            <w:proofErr w:type="spellStart"/>
            <w:r w:rsidRPr="00DB7BD5">
              <w:rPr>
                <w:rFonts w:ascii="Cambria" w:hAnsi="Cambria"/>
                <w:sz w:val="20"/>
                <w:szCs w:val="20"/>
              </w:rPr>
              <w:t>configurations</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w:t>
            </w:r>
            <w:proofErr w:type="spellStart"/>
            <w:r w:rsidRPr="00DB7BD5">
              <w:rPr>
                <w:rFonts w:ascii="Cambria" w:hAnsi="Cambria"/>
                <w:sz w:val="20"/>
                <w:szCs w:val="20"/>
              </w:rPr>
              <w:t>processes</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w:t>
            </w:r>
            <w:proofErr w:type="spellStart"/>
            <w:r w:rsidRPr="00DB7BD5">
              <w:rPr>
                <w:rFonts w:ascii="Cambria" w:hAnsi="Cambria"/>
                <w:sz w:val="20"/>
                <w:szCs w:val="20"/>
              </w:rPr>
              <w:t>critically</w:t>
            </w:r>
            <w:proofErr w:type="spellEnd"/>
            <w:r w:rsidRPr="00DB7BD5">
              <w:rPr>
                <w:rFonts w:ascii="Cambria" w:hAnsi="Cambria"/>
                <w:sz w:val="20"/>
                <w:szCs w:val="20"/>
              </w:rPr>
              <w:t xml:space="preserve"> interpret </w:t>
            </w:r>
            <w:proofErr w:type="spellStart"/>
            <w:r w:rsidRPr="00DB7BD5">
              <w:rPr>
                <w:rFonts w:ascii="Cambria" w:hAnsi="Cambria"/>
                <w:sz w:val="20"/>
                <w:szCs w:val="20"/>
              </w:rPr>
              <w:t>the</w:t>
            </w:r>
            <w:proofErr w:type="spellEnd"/>
            <w:r w:rsidRPr="00DB7BD5">
              <w:rPr>
                <w:rFonts w:ascii="Cambria" w:hAnsi="Cambria"/>
                <w:sz w:val="20"/>
                <w:szCs w:val="20"/>
              </w:rPr>
              <w:t xml:space="preserve"> </w:t>
            </w:r>
            <w:proofErr w:type="spellStart"/>
            <w:r w:rsidRPr="00DB7BD5">
              <w:rPr>
                <w:rFonts w:ascii="Cambria" w:hAnsi="Cambria"/>
                <w:sz w:val="20"/>
                <w:szCs w:val="20"/>
              </w:rPr>
              <w:t>results</w:t>
            </w:r>
            <w:proofErr w:type="spellEnd"/>
            <w:r w:rsidRPr="00DB7BD5">
              <w:rPr>
                <w:rFonts w:ascii="Cambria" w:hAnsi="Cambria"/>
                <w:sz w:val="20"/>
                <w:szCs w:val="20"/>
              </w:rPr>
              <w:t xml:space="preserve"> of </w:t>
            </w:r>
            <w:proofErr w:type="spellStart"/>
            <w:r w:rsidRPr="00DB7BD5">
              <w:rPr>
                <w:rFonts w:ascii="Cambria" w:hAnsi="Cambria"/>
                <w:sz w:val="20"/>
                <w:szCs w:val="20"/>
              </w:rPr>
              <w:t>such</w:t>
            </w:r>
            <w:proofErr w:type="spellEnd"/>
            <w:r w:rsidRPr="00DB7BD5">
              <w:rPr>
                <w:rFonts w:ascii="Cambria" w:hAnsi="Cambria"/>
                <w:sz w:val="20"/>
                <w:szCs w:val="20"/>
              </w:rPr>
              <w:t xml:space="preserve"> </w:t>
            </w:r>
            <w:proofErr w:type="spellStart"/>
            <w:r w:rsidRPr="00DB7BD5">
              <w:rPr>
                <w:rFonts w:ascii="Cambria" w:hAnsi="Cambria"/>
                <w:sz w:val="20"/>
                <w:szCs w:val="20"/>
              </w:rPr>
              <w:t>simulations</w:t>
            </w:r>
            <w:proofErr w:type="spellEnd"/>
            <w:r w:rsidRPr="00DB7BD5">
              <w:rPr>
                <w:rFonts w:ascii="Cambria" w:hAnsi="Cambria"/>
                <w:sz w:val="20"/>
                <w:szCs w:val="20"/>
              </w:rPr>
              <w:t>.</w:t>
            </w:r>
          </w:p>
          <w:p w14:paraId="222602A1" w14:textId="77777777" w:rsidR="00DB7BD5" w:rsidRPr="00DB7BD5" w:rsidRDefault="00DB7BD5" w:rsidP="00D539AD">
            <w:pPr>
              <w:pStyle w:val="ListParagraph"/>
              <w:numPr>
                <w:ilvl w:val="0"/>
                <w:numId w:val="10"/>
              </w:numPr>
              <w:snapToGrid w:val="0"/>
              <w:spacing w:after="60" w:line="240" w:lineRule="auto"/>
              <w:ind w:left="714" w:hanging="357"/>
              <w:contextualSpacing w:val="0"/>
              <w:rPr>
                <w:rFonts w:ascii="Cambria" w:hAnsi="Cambria"/>
                <w:sz w:val="20"/>
                <w:szCs w:val="20"/>
              </w:rPr>
            </w:pPr>
            <w:proofErr w:type="spellStart"/>
            <w:r w:rsidRPr="00DB7BD5">
              <w:rPr>
                <w:rFonts w:ascii="Cambria" w:hAnsi="Cambria"/>
                <w:sz w:val="20"/>
                <w:szCs w:val="20"/>
              </w:rPr>
              <w:t>Assess</w:t>
            </w:r>
            <w:proofErr w:type="spellEnd"/>
            <w:r w:rsidRPr="00DB7BD5">
              <w:rPr>
                <w:rFonts w:ascii="Cambria" w:hAnsi="Cambria"/>
                <w:sz w:val="20"/>
                <w:szCs w:val="20"/>
              </w:rPr>
              <w:t xml:space="preserve"> magnetic </w:t>
            </w:r>
            <w:proofErr w:type="spellStart"/>
            <w:r w:rsidRPr="00DB7BD5">
              <w:rPr>
                <w:rFonts w:ascii="Cambria" w:hAnsi="Cambria"/>
                <w:sz w:val="20"/>
                <w:szCs w:val="20"/>
              </w:rPr>
              <w:t>properties</w:t>
            </w:r>
            <w:proofErr w:type="spellEnd"/>
            <w:r w:rsidRPr="00DB7BD5">
              <w:rPr>
                <w:rFonts w:ascii="Cambria" w:hAnsi="Cambria"/>
                <w:sz w:val="20"/>
                <w:szCs w:val="20"/>
              </w:rPr>
              <w:t xml:space="preserve"> in </w:t>
            </w:r>
            <w:proofErr w:type="spellStart"/>
            <w:r w:rsidRPr="00DB7BD5">
              <w:rPr>
                <w:rFonts w:ascii="Cambria" w:hAnsi="Cambria"/>
                <w:sz w:val="20"/>
                <w:szCs w:val="20"/>
              </w:rPr>
              <w:t>the</w:t>
            </w:r>
            <w:proofErr w:type="spellEnd"/>
            <w:r w:rsidRPr="00DB7BD5">
              <w:rPr>
                <w:rFonts w:ascii="Cambria" w:hAnsi="Cambria"/>
                <w:sz w:val="20"/>
                <w:szCs w:val="20"/>
              </w:rPr>
              <w:t xml:space="preserve"> </w:t>
            </w:r>
            <w:proofErr w:type="spellStart"/>
            <w:r w:rsidRPr="00DB7BD5">
              <w:rPr>
                <w:rFonts w:ascii="Cambria" w:hAnsi="Cambria"/>
                <w:sz w:val="20"/>
                <w:szCs w:val="20"/>
              </w:rPr>
              <w:t>nanoscopic</w:t>
            </w:r>
            <w:proofErr w:type="spellEnd"/>
            <w:r w:rsidRPr="00DB7BD5">
              <w:rPr>
                <w:rFonts w:ascii="Cambria" w:hAnsi="Cambria"/>
                <w:sz w:val="20"/>
                <w:szCs w:val="20"/>
              </w:rPr>
              <w:t xml:space="preserve"> </w:t>
            </w:r>
            <w:proofErr w:type="spellStart"/>
            <w:r w:rsidRPr="00DB7BD5">
              <w:rPr>
                <w:rFonts w:ascii="Cambria" w:hAnsi="Cambria"/>
                <w:sz w:val="20"/>
                <w:szCs w:val="20"/>
              </w:rPr>
              <w:t>regime</w:t>
            </w:r>
            <w:proofErr w:type="spellEnd"/>
            <w:r w:rsidRPr="00DB7BD5">
              <w:rPr>
                <w:rFonts w:ascii="Cambria" w:hAnsi="Cambria"/>
                <w:sz w:val="20"/>
                <w:szCs w:val="20"/>
              </w:rPr>
              <w:t xml:space="preserve">, </w:t>
            </w:r>
            <w:proofErr w:type="spellStart"/>
            <w:r w:rsidRPr="00DB7BD5">
              <w:rPr>
                <w:rFonts w:ascii="Cambria" w:hAnsi="Cambria"/>
                <w:sz w:val="20"/>
                <w:szCs w:val="20"/>
              </w:rPr>
              <w:t>accounting</w:t>
            </w:r>
            <w:proofErr w:type="spellEnd"/>
            <w:r w:rsidRPr="00DB7BD5">
              <w:rPr>
                <w:rFonts w:ascii="Cambria" w:hAnsi="Cambria"/>
                <w:sz w:val="20"/>
                <w:szCs w:val="20"/>
              </w:rPr>
              <w:t xml:space="preserve"> for </w:t>
            </w:r>
            <w:proofErr w:type="spellStart"/>
            <w:r w:rsidRPr="00DB7BD5">
              <w:rPr>
                <w:rFonts w:ascii="Cambria" w:hAnsi="Cambria"/>
                <w:sz w:val="20"/>
                <w:szCs w:val="20"/>
              </w:rPr>
              <w:t>size</w:t>
            </w:r>
            <w:proofErr w:type="spellEnd"/>
            <w:r w:rsidRPr="00DB7BD5">
              <w:rPr>
                <w:rFonts w:ascii="Cambria" w:hAnsi="Cambria"/>
                <w:sz w:val="20"/>
                <w:szCs w:val="20"/>
              </w:rPr>
              <w:t xml:space="preserve">, </w:t>
            </w:r>
            <w:proofErr w:type="spellStart"/>
            <w:r w:rsidRPr="00DB7BD5">
              <w:rPr>
                <w:rFonts w:ascii="Cambria" w:hAnsi="Cambria"/>
                <w:sz w:val="20"/>
                <w:szCs w:val="20"/>
              </w:rPr>
              <w:t>surface</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w:t>
            </w:r>
            <w:proofErr w:type="spellStart"/>
            <w:r w:rsidRPr="00DB7BD5">
              <w:rPr>
                <w:rFonts w:ascii="Cambria" w:hAnsi="Cambria"/>
                <w:sz w:val="20"/>
                <w:szCs w:val="20"/>
              </w:rPr>
              <w:t>interface</w:t>
            </w:r>
            <w:proofErr w:type="spellEnd"/>
            <w:r w:rsidRPr="00DB7BD5">
              <w:rPr>
                <w:rFonts w:ascii="Cambria" w:hAnsi="Cambria"/>
                <w:sz w:val="20"/>
                <w:szCs w:val="20"/>
              </w:rPr>
              <w:t xml:space="preserve"> </w:t>
            </w:r>
            <w:proofErr w:type="spellStart"/>
            <w:r w:rsidRPr="00DB7BD5">
              <w:rPr>
                <w:rFonts w:ascii="Cambria" w:hAnsi="Cambria"/>
                <w:sz w:val="20"/>
                <w:szCs w:val="20"/>
              </w:rPr>
              <w:t>effects</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w:t>
            </w:r>
            <w:proofErr w:type="spellStart"/>
            <w:r w:rsidRPr="00DB7BD5">
              <w:rPr>
                <w:rFonts w:ascii="Cambria" w:hAnsi="Cambria"/>
                <w:sz w:val="20"/>
                <w:szCs w:val="20"/>
              </w:rPr>
              <w:t>relate</w:t>
            </w:r>
            <w:proofErr w:type="spellEnd"/>
            <w:r w:rsidRPr="00DB7BD5">
              <w:rPr>
                <w:rFonts w:ascii="Cambria" w:hAnsi="Cambria"/>
                <w:sz w:val="20"/>
                <w:szCs w:val="20"/>
              </w:rPr>
              <w:t xml:space="preserve"> </w:t>
            </w:r>
            <w:proofErr w:type="spellStart"/>
            <w:r w:rsidRPr="00DB7BD5">
              <w:rPr>
                <w:rFonts w:ascii="Cambria" w:hAnsi="Cambria"/>
                <w:sz w:val="20"/>
                <w:szCs w:val="20"/>
              </w:rPr>
              <w:t>these</w:t>
            </w:r>
            <w:proofErr w:type="spellEnd"/>
            <w:r w:rsidRPr="00DB7BD5">
              <w:rPr>
                <w:rFonts w:ascii="Cambria" w:hAnsi="Cambria"/>
                <w:sz w:val="20"/>
                <w:szCs w:val="20"/>
              </w:rPr>
              <w:t xml:space="preserve"> </w:t>
            </w:r>
            <w:proofErr w:type="spellStart"/>
            <w:r w:rsidRPr="00DB7BD5">
              <w:rPr>
                <w:rFonts w:ascii="Cambria" w:hAnsi="Cambria"/>
                <w:sz w:val="20"/>
                <w:szCs w:val="20"/>
              </w:rPr>
              <w:t>properties</w:t>
            </w:r>
            <w:proofErr w:type="spellEnd"/>
            <w:r w:rsidRPr="00DB7BD5">
              <w:rPr>
                <w:rFonts w:ascii="Cambria" w:hAnsi="Cambria"/>
                <w:sz w:val="20"/>
                <w:szCs w:val="20"/>
              </w:rPr>
              <w:t xml:space="preserve"> </w:t>
            </w:r>
            <w:proofErr w:type="spellStart"/>
            <w:r w:rsidRPr="00DB7BD5">
              <w:rPr>
                <w:rFonts w:ascii="Cambria" w:hAnsi="Cambria"/>
                <w:sz w:val="20"/>
                <w:szCs w:val="20"/>
              </w:rPr>
              <w:t>to</w:t>
            </w:r>
            <w:proofErr w:type="spellEnd"/>
            <w:r w:rsidRPr="00DB7BD5">
              <w:rPr>
                <w:rFonts w:ascii="Cambria" w:hAnsi="Cambria"/>
                <w:sz w:val="20"/>
                <w:szCs w:val="20"/>
              </w:rPr>
              <w:t xml:space="preserve"> </w:t>
            </w:r>
            <w:proofErr w:type="spellStart"/>
            <w:r w:rsidRPr="00DB7BD5">
              <w:rPr>
                <w:rFonts w:ascii="Cambria" w:hAnsi="Cambria"/>
                <w:sz w:val="20"/>
                <w:szCs w:val="20"/>
              </w:rPr>
              <w:t>potential</w:t>
            </w:r>
            <w:proofErr w:type="spellEnd"/>
            <w:r w:rsidRPr="00DB7BD5">
              <w:rPr>
                <w:rFonts w:ascii="Cambria" w:hAnsi="Cambria"/>
                <w:sz w:val="20"/>
                <w:szCs w:val="20"/>
              </w:rPr>
              <w:t xml:space="preserve"> </w:t>
            </w:r>
            <w:proofErr w:type="spellStart"/>
            <w:r w:rsidRPr="00DB7BD5">
              <w:rPr>
                <w:rFonts w:ascii="Cambria" w:hAnsi="Cambria"/>
                <w:sz w:val="20"/>
                <w:szCs w:val="20"/>
              </w:rPr>
              <w:t>technological</w:t>
            </w:r>
            <w:proofErr w:type="spellEnd"/>
            <w:r w:rsidRPr="00DB7BD5">
              <w:rPr>
                <w:rFonts w:ascii="Cambria" w:hAnsi="Cambria"/>
                <w:sz w:val="20"/>
                <w:szCs w:val="20"/>
              </w:rPr>
              <w:t xml:space="preserve"> </w:t>
            </w:r>
            <w:proofErr w:type="spellStart"/>
            <w:r w:rsidRPr="00DB7BD5">
              <w:rPr>
                <w:rFonts w:ascii="Cambria" w:hAnsi="Cambria"/>
                <w:sz w:val="20"/>
                <w:szCs w:val="20"/>
              </w:rPr>
              <w:t>implications</w:t>
            </w:r>
            <w:proofErr w:type="spellEnd"/>
            <w:r w:rsidRPr="00DB7BD5">
              <w:rPr>
                <w:rFonts w:ascii="Cambria" w:hAnsi="Cambria"/>
                <w:sz w:val="20"/>
                <w:szCs w:val="20"/>
              </w:rPr>
              <w:t>.</w:t>
            </w:r>
          </w:p>
          <w:p w14:paraId="273F96A8" w14:textId="77777777" w:rsidR="00DB7BD5" w:rsidRPr="00DB7BD5" w:rsidRDefault="00DB7BD5" w:rsidP="00D539AD">
            <w:pPr>
              <w:pStyle w:val="ListParagraph"/>
              <w:numPr>
                <w:ilvl w:val="0"/>
                <w:numId w:val="10"/>
              </w:numPr>
              <w:snapToGrid w:val="0"/>
              <w:spacing w:after="60" w:line="240" w:lineRule="auto"/>
              <w:ind w:left="714" w:hanging="357"/>
              <w:contextualSpacing w:val="0"/>
              <w:rPr>
                <w:rFonts w:ascii="Cambria" w:hAnsi="Cambria"/>
                <w:sz w:val="20"/>
                <w:szCs w:val="20"/>
              </w:rPr>
            </w:pPr>
            <w:r w:rsidRPr="00DB7BD5">
              <w:rPr>
                <w:rFonts w:ascii="Cambria" w:hAnsi="Cambria"/>
                <w:sz w:val="20"/>
                <w:szCs w:val="20"/>
              </w:rPr>
              <w:t xml:space="preserve">Select </w:t>
            </w:r>
            <w:proofErr w:type="spellStart"/>
            <w:r w:rsidRPr="00DB7BD5">
              <w:rPr>
                <w:rFonts w:ascii="Cambria" w:hAnsi="Cambria"/>
                <w:sz w:val="20"/>
                <w:szCs w:val="20"/>
              </w:rPr>
              <w:t>and</w:t>
            </w:r>
            <w:proofErr w:type="spellEnd"/>
            <w:r w:rsidRPr="00DB7BD5">
              <w:rPr>
                <w:rFonts w:ascii="Cambria" w:hAnsi="Cambria"/>
                <w:sz w:val="20"/>
                <w:szCs w:val="20"/>
              </w:rPr>
              <w:t xml:space="preserve"> interpret </w:t>
            </w:r>
            <w:proofErr w:type="spellStart"/>
            <w:r w:rsidRPr="00DB7BD5">
              <w:rPr>
                <w:rFonts w:ascii="Cambria" w:hAnsi="Cambria"/>
                <w:sz w:val="20"/>
                <w:szCs w:val="20"/>
              </w:rPr>
              <w:t>appropriate</w:t>
            </w:r>
            <w:proofErr w:type="spellEnd"/>
            <w:r w:rsidRPr="00DB7BD5">
              <w:rPr>
                <w:rFonts w:ascii="Cambria" w:hAnsi="Cambria"/>
                <w:sz w:val="20"/>
                <w:szCs w:val="20"/>
              </w:rPr>
              <w:t xml:space="preserve"> </w:t>
            </w:r>
            <w:proofErr w:type="spellStart"/>
            <w:r w:rsidRPr="00DB7BD5">
              <w:rPr>
                <w:rFonts w:ascii="Cambria" w:hAnsi="Cambria"/>
                <w:sz w:val="20"/>
                <w:szCs w:val="20"/>
              </w:rPr>
              <w:t>micromagnetic</w:t>
            </w:r>
            <w:proofErr w:type="spellEnd"/>
            <w:r w:rsidRPr="00DB7BD5">
              <w:rPr>
                <w:rFonts w:ascii="Cambria" w:hAnsi="Cambria"/>
                <w:sz w:val="20"/>
                <w:szCs w:val="20"/>
              </w:rPr>
              <w:t xml:space="preserve"> </w:t>
            </w:r>
            <w:proofErr w:type="spellStart"/>
            <w:r w:rsidRPr="00DB7BD5">
              <w:rPr>
                <w:rFonts w:ascii="Cambria" w:hAnsi="Cambria"/>
                <w:sz w:val="20"/>
                <w:szCs w:val="20"/>
              </w:rPr>
              <w:t>imaging</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magnetic </w:t>
            </w:r>
            <w:proofErr w:type="spellStart"/>
            <w:r w:rsidRPr="00DB7BD5">
              <w:rPr>
                <w:rFonts w:ascii="Cambria" w:hAnsi="Cambria"/>
                <w:sz w:val="20"/>
                <w:szCs w:val="20"/>
              </w:rPr>
              <w:t>characterization</w:t>
            </w:r>
            <w:proofErr w:type="spellEnd"/>
            <w:r w:rsidRPr="00DB7BD5">
              <w:rPr>
                <w:rFonts w:ascii="Cambria" w:hAnsi="Cambria"/>
                <w:sz w:val="20"/>
                <w:szCs w:val="20"/>
              </w:rPr>
              <w:t xml:space="preserve"> </w:t>
            </w:r>
            <w:proofErr w:type="spellStart"/>
            <w:r w:rsidRPr="00DB7BD5">
              <w:rPr>
                <w:rFonts w:ascii="Cambria" w:hAnsi="Cambria"/>
                <w:sz w:val="20"/>
                <w:szCs w:val="20"/>
              </w:rPr>
              <w:t>techniques</w:t>
            </w:r>
            <w:proofErr w:type="spellEnd"/>
            <w:r w:rsidRPr="00DB7BD5">
              <w:rPr>
                <w:rFonts w:ascii="Cambria" w:hAnsi="Cambria"/>
                <w:sz w:val="20"/>
                <w:szCs w:val="20"/>
              </w:rPr>
              <w:t xml:space="preserve"> </w:t>
            </w:r>
            <w:proofErr w:type="spellStart"/>
            <w:r w:rsidRPr="00DB7BD5">
              <w:rPr>
                <w:rFonts w:ascii="Cambria" w:hAnsi="Cambria"/>
                <w:sz w:val="20"/>
                <w:szCs w:val="20"/>
              </w:rPr>
              <w:t>to</w:t>
            </w:r>
            <w:proofErr w:type="spellEnd"/>
            <w:r w:rsidRPr="00DB7BD5">
              <w:rPr>
                <w:rFonts w:ascii="Cambria" w:hAnsi="Cambria"/>
                <w:sz w:val="20"/>
                <w:szCs w:val="20"/>
              </w:rPr>
              <w:t xml:space="preserve"> investigate magnetic </w:t>
            </w:r>
            <w:proofErr w:type="spellStart"/>
            <w:r w:rsidRPr="00DB7BD5">
              <w:rPr>
                <w:rFonts w:ascii="Cambria" w:hAnsi="Cambria"/>
                <w:sz w:val="20"/>
                <w:szCs w:val="20"/>
              </w:rPr>
              <w:t>structures</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w:t>
            </w:r>
            <w:proofErr w:type="spellStart"/>
            <w:r w:rsidRPr="00DB7BD5">
              <w:rPr>
                <w:rFonts w:ascii="Cambria" w:hAnsi="Cambria"/>
                <w:sz w:val="20"/>
                <w:szCs w:val="20"/>
              </w:rPr>
              <w:t>phenomena</w:t>
            </w:r>
            <w:proofErr w:type="spellEnd"/>
            <w:r w:rsidRPr="00DB7BD5">
              <w:rPr>
                <w:rFonts w:ascii="Cambria" w:hAnsi="Cambria"/>
                <w:sz w:val="20"/>
                <w:szCs w:val="20"/>
              </w:rPr>
              <w:t xml:space="preserve"> at </w:t>
            </w:r>
            <w:proofErr w:type="spellStart"/>
            <w:r w:rsidRPr="00DB7BD5">
              <w:rPr>
                <w:rFonts w:ascii="Cambria" w:hAnsi="Cambria"/>
                <w:sz w:val="20"/>
                <w:szCs w:val="20"/>
              </w:rPr>
              <w:t>different</w:t>
            </w:r>
            <w:proofErr w:type="spellEnd"/>
            <w:r w:rsidRPr="00DB7BD5">
              <w:rPr>
                <w:rFonts w:ascii="Cambria" w:hAnsi="Cambria"/>
                <w:sz w:val="20"/>
                <w:szCs w:val="20"/>
              </w:rPr>
              <w:t xml:space="preserve"> </w:t>
            </w:r>
            <w:proofErr w:type="spellStart"/>
            <w:r w:rsidRPr="00DB7BD5">
              <w:rPr>
                <w:rFonts w:ascii="Cambria" w:hAnsi="Cambria"/>
                <w:sz w:val="20"/>
                <w:szCs w:val="20"/>
              </w:rPr>
              <w:t>length</w:t>
            </w:r>
            <w:proofErr w:type="spellEnd"/>
            <w:r w:rsidRPr="00DB7BD5">
              <w:rPr>
                <w:rFonts w:ascii="Cambria" w:hAnsi="Cambria"/>
                <w:sz w:val="20"/>
                <w:szCs w:val="20"/>
              </w:rPr>
              <w:t xml:space="preserve"> </w:t>
            </w:r>
            <w:proofErr w:type="spellStart"/>
            <w:r w:rsidRPr="00DB7BD5">
              <w:rPr>
                <w:rFonts w:ascii="Cambria" w:hAnsi="Cambria"/>
                <w:sz w:val="20"/>
                <w:szCs w:val="20"/>
              </w:rPr>
              <w:t>scales</w:t>
            </w:r>
            <w:proofErr w:type="spellEnd"/>
            <w:r w:rsidRPr="00DB7BD5">
              <w:rPr>
                <w:rFonts w:ascii="Cambria" w:hAnsi="Cambria"/>
                <w:sz w:val="20"/>
                <w:szCs w:val="20"/>
              </w:rPr>
              <w:t>.</w:t>
            </w:r>
          </w:p>
          <w:p w14:paraId="694E9197" w14:textId="4D837F66" w:rsidR="00234AF2" w:rsidRPr="00234AF2" w:rsidRDefault="00DB7BD5" w:rsidP="00D539AD">
            <w:pPr>
              <w:pStyle w:val="ListParagraph"/>
              <w:numPr>
                <w:ilvl w:val="0"/>
                <w:numId w:val="10"/>
              </w:numPr>
              <w:snapToGrid w:val="0"/>
              <w:spacing w:after="60" w:line="240" w:lineRule="auto"/>
              <w:ind w:left="714" w:hanging="357"/>
              <w:contextualSpacing w:val="0"/>
              <w:rPr>
                <w:rFonts w:ascii="Cambria" w:hAnsi="Cambria"/>
                <w:sz w:val="20"/>
                <w:szCs w:val="20"/>
              </w:rPr>
            </w:pPr>
            <w:r w:rsidRPr="00DB7BD5">
              <w:rPr>
                <w:rFonts w:ascii="Cambria" w:hAnsi="Cambria"/>
                <w:sz w:val="20"/>
                <w:szCs w:val="20"/>
              </w:rPr>
              <w:t xml:space="preserve">Translate </w:t>
            </w:r>
            <w:proofErr w:type="spellStart"/>
            <w:r w:rsidRPr="00DB7BD5">
              <w:rPr>
                <w:rFonts w:ascii="Cambria" w:hAnsi="Cambria"/>
                <w:sz w:val="20"/>
                <w:szCs w:val="20"/>
              </w:rPr>
              <w:t>theoretical</w:t>
            </w:r>
            <w:proofErr w:type="spellEnd"/>
            <w:r w:rsidRPr="00DB7BD5">
              <w:rPr>
                <w:rFonts w:ascii="Cambria" w:hAnsi="Cambria"/>
                <w:sz w:val="20"/>
                <w:szCs w:val="20"/>
              </w:rPr>
              <w:t xml:space="preserve"> </w:t>
            </w:r>
            <w:proofErr w:type="spellStart"/>
            <w:r w:rsidRPr="00DB7BD5">
              <w:rPr>
                <w:rFonts w:ascii="Cambria" w:hAnsi="Cambria"/>
                <w:sz w:val="20"/>
                <w:szCs w:val="20"/>
              </w:rPr>
              <w:t>knowledge</w:t>
            </w:r>
            <w:proofErr w:type="spellEnd"/>
            <w:r w:rsidRPr="00DB7BD5">
              <w:rPr>
                <w:rFonts w:ascii="Cambria" w:hAnsi="Cambria"/>
                <w:sz w:val="20"/>
                <w:szCs w:val="20"/>
              </w:rPr>
              <w:t xml:space="preserve"> of magnetic </w:t>
            </w:r>
            <w:proofErr w:type="spellStart"/>
            <w:r w:rsidRPr="00DB7BD5">
              <w:rPr>
                <w:rFonts w:ascii="Cambria" w:hAnsi="Cambria"/>
                <w:sz w:val="20"/>
                <w:szCs w:val="20"/>
              </w:rPr>
              <w:t>materials</w:t>
            </w:r>
            <w:proofErr w:type="spellEnd"/>
            <w:r w:rsidRPr="00DB7BD5">
              <w:rPr>
                <w:rFonts w:ascii="Cambria" w:hAnsi="Cambria"/>
                <w:sz w:val="20"/>
                <w:szCs w:val="20"/>
              </w:rPr>
              <w:t xml:space="preserve"> </w:t>
            </w:r>
            <w:proofErr w:type="spellStart"/>
            <w:r w:rsidRPr="00DB7BD5">
              <w:rPr>
                <w:rFonts w:ascii="Cambria" w:hAnsi="Cambria"/>
                <w:sz w:val="20"/>
                <w:szCs w:val="20"/>
              </w:rPr>
              <w:t>into</w:t>
            </w:r>
            <w:proofErr w:type="spellEnd"/>
            <w:r w:rsidRPr="00DB7BD5">
              <w:rPr>
                <w:rFonts w:ascii="Cambria" w:hAnsi="Cambria"/>
                <w:sz w:val="20"/>
                <w:szCs w:val="20"/>
              </w:rPr>
              <w:t xml:space="preserve"> </w:t>
            </w:r>
            <w:proofErr w:type="spellStart"/>
            <w:r w:rsidRPr="00DB7BD5">
              <w:rPr>
                <w:rFonts w:ascii="Cambria" w:hAnsi="Cambria"/>
                <w:sz w:val="20"/>
                <w:szCs w:val="20"/>
              </w:rPr>
              <w:t>informed</w:t>
            </w:r>
            <w:proofErr w:type="spellEnd"/>
            <w:r w:rsidRPr="00DB7BD5">
              <w:rPr>
                <w:rFonts w:ascii="Cambria" w:hAnsi="Cambria"/>
                <w:sz w:val="20"/>
                <w:szCs w:val="20"/>
              </w:rPr>
              <w:t xml:space="preserve"> </w:t>
            </w:r>
            <w:proofErr w:type="spellStart"/>
            <w:r w:rsidRPr="00DB7BD5">
              <w:rPr>
                <w:rFonts w:ascii="Cambria" w:hAnsi="Cambria"/>
                <w:sz w:val="20"/>
                <w:szCs w:val="20"/>
              </w:rPr>
              <w:t>assessments</w:t>
            </w:r>
            <w:proofErr w:type="spellEnd"/>
            <w:r w:rsidRPr="00DB7BD5">
              <w:rPr>
                <w:rFonts w:ascii="Cambria" w:hAnsi="Cambria"/>
                <w:sz w:val="20"/>
                <w:szCs w:val="20"/>
              </w:rPr>
              <w:t xml:space="preserve"> of </w:t>
            </w:r>
            <w:proofErr w:type="spellStart"/>
            <w:r w:rsidRPr="00DB7BD5">
              <w:rPr>
                <w:rFonts w:ascii="Cambria" w:hAnsi="Cambria"/>
                <w:sz w:val="20"/>
                <w:szCs w:val="20"/>
              </w:rPr>
              <w:t>their</w:t>
            </w:r>
            <w:proofErr w:type="spellEnd"/>
            <w:r w:rsidRPr="00DB7BD5">
              <w:rPr>
                <w:rFonts w:ascii="Cambria" w:hAnsi="Cambria"/>
                <w:sz w:val="20"/>
                <w:szCs w:val="20"/>
              </w:rPr>
              <w:t xml:space="preserve"> </w:t>
            </w:r>
            <w:proofErr w:type="spellStart"/>
            <w:r w:rsidRPr="00DB7BD5">
              <w:rPr>
                <w:rFonts w:ascii="Cambria" w:hAnsi="Cambria"/>
                <w:sz w:val="20"/>
                <w:szCs w:val="20"/>
              </w:rPr>
              <w:t>suitability</w:t>
            </w:r>
            <w:proofErr w:type="spellEnd"/>
            <w:r w:rsidRPr="00DB7BD5">
              <w:rPr>
                <w:rFonts w:ascii="Cambria" w:hAnsi="Cambria"/>
                <w:sz w:val="20"/>
                <w:szCs w:val="20"/>
              </w:rPr>
              <w:t xml:space="preserve"> for specific </w:t>
            </w:r>
            <w:proofErr w:type="spellStart"/>
            <w:r w:rsidRPr="00DB7BD5">
              <w:rPr>
                <w:rFonts w:ascii="Cambria" w:hAnsi="Cambria"/>
                <w:sz w:val="20"/>
                <w:szCs w:val="20"/>
              </w:rPr>
              <w:t>technological</w:t>
            </w:r>
            <w:proofErr w:type="spellEnd"/>
            <w:r w:rsidRPr="00DB7BD5">
              <w:rPr>
                <w:rFonts w:ascii="Cambria" w:hAnsi="Cambria"/>
                <w:sz w:val="20"/>
                <w:szCs w:val="20"/>
              </w:rPr>
              <w:t xml:space="preserve"> </w:t>
            </w:r>
            <w:proofErr w:type="spellStart"/>
            <w:r w:rsidRPr="00DB7BD5">
              <w:rPr>
                <w:rFonts w:ascii="Cambria" w:hAnsi="Cambria"/>
                <w:sz w:val="20"/>
                <w:szCs w:val="20"/>
              </w:rPr>
              <w:t>and</w:t>
            </w:r>
            <w:proofErr w:type="spellEnd"/>
            <w:r w:rsidRPr="00DB7BD5">
              <w:rPr>
                <w:rFonts w:ascii="Cambria" w:hAnsi="Cambria"/>
                <w:sz w:val="20"/>
                <w:szCs w:val="20"/>
              </w:rPr>
              <w:t xml:space="preserve"> industrial </w:t>
            </w:r>
            <w:proofErr w:type="spellStart"/>
            <w:r w:rsidRPr="00DB7BD5">
              <w:rPr>
                <w:rFonts w:ascii="Cambria" w:hAnsi="Cambria"/>
                <w:sz w:val="20"/>
                <w:szCs w:val="20"/>
              </w:rPr>
              <w:t>applications</w:t>
            </w:r>
            <w:proofErr w:type="spellEnd"/>
            <w:r w:rsidRPr="00DB7BD5">
              <w:rPr>
                <w:rFonts w:ascii="Cambria" w:hAnsi="Cambria"/>
                <w:sz w:val="20"/>
                <w:szCs w:val="20"/>
              </w:rPr>
              <w:t>.</w:t>
            </w:r>
          </w:p>
        </w:tc>
      </w:tr>
      <w:tr w:rsidR="000B7D0D" w:rsidRPr="008506DF" w14:paraId="006035DA" w14:textId="77777777" w:rsidTr="00097546">
        <w:trPr>
          <w:cantSplit/>
        </w:trPr>
        <w:tc>
          <w:tcPr>
            <w:tcW w:w="852" w:type="dxa"/>
            <w:noWrap/>
            <w:textDirection w:val="btLr"/>
            <w:vAlign w:val="center"/>
          </w:tcPr>
          <w:p w14:paraId="4C55DDCC" w14:textId="77777777" w:rsidR="007B5121" w:rsidRPr="008506DF" w:rsidRDefault="007B5121" w:rsidP="007B5121">
            <w:pPr>
              <w:spacing w:after="0" w:line="240" w:lineRule="auto"/>
              <w:jc w:val="center"/>
              <w:rPr>
                <w:rFonts w:ascii="Cambria" w:hAnsi="Cambria"/>
                <w:b/>
                <w:sz w:val="20"/>
                <w:szCs w:val="20"/>
              </w:rPr>
            </w:pPr>
            <w:proofErr w:type="spellStart"/>
            <w:r w:rsidRPr="008506DF">
              <w:rPr>
                <w:rFonts w:ascii="Cambria" w:hAnsi="Cambria"/>
                <w:b/>
                <w:sz w:val="20"/>
                <w:szCs w:val="20"/>
              </w:rPr>
              <w:t>Responsibility</w:t>
            </w:r>
            <w:proofErr w:type="spellEnd"/>
          </w:p>
          <w:p w14:paraId="31AF2E59" w14:textId="152ABA92" w:rsidR="000B7D0D" w:rsidRPr="008506DF" w:rsidRDefault="007B5121" w:rsidP="007B5121">
            <w:pPr>
              <w:spacing w:after="0" w:line="240" w:lineRule="auto"/>
              <w:jc w:val="center"/>
              <w:rPr>
                <w:rFonts w:ascii="Cambria" w:hAnsi="Cambria"/>
                <w:sz w:val="20"/>
                <w:szCs w:val="20"/>
              </w:rPr>
            </w:pPr>
            <w:proofErr w:type="spellStart"/>
            <w:r w:rsidRPr="008506DF">
              <w:rPr>
                <w:rFonts w:ascii="Cambria" w:hAnsi="Cambria"/>
                <w:b/>
                <w:sz w:val="20"/>
                <w:szCs w:val="20"/>
              </w:rPr>
              <w:t>and</w:t>
            </w:r>
            <w:proofErr w:type="spellEnd"/>
            <w:r w:rsidRPr="008506DF">
              <w:rPr>
                <w:rFonts w:ascii="Cambria" w:hAnsi="Cambria"/>
                <w:b/>
                <w:sz w:val="20"/>
                <w:szCs w:val="20"/>
              </w:rPr>
              <w:t xml:space="preserve"> </w:t>
            </w:r>
            <w:proofErr w:type="spellStart"/>
            <w:r w:rsidRPr="008506DF">
              <w:rPr>
                <w:rFonts w:ascii="Cambria" w:hAnsi="Cambria"/>
                <w:b/>
                <w:sz w:val="20"/>
                <w:szCs w:val="20"/>
              </w:rPr>
              <w:t>autonomy</w:t>
            </w:r>
            <w:proofErr w:type="spellEnd"/>
            <w:r w:rsidRPr="008506DF">
              <w:rPr>
                <w:rFonts w:ascii="Cambria" w:hAnsi="Cambria"/>
                <w:b/>
                <w:sz w:val="20"/>
                <w:szCs w:val="20"/>
              </w:rPr>
              <w:t>:</w:t>
            </w:r>
          </w:p>
        </w:tc>
        <w:tc>
          <w:tcPr>
            <w:tcW w:w="9639" w:type="dxa"/>
            <w:noWrap/>
            <w:vAlign w:val="center"/>
          </w:tcPr>
          <w:p w14:paraId="15C04CCC" w14:textId="2DD0DAB7" w:rsidR="00BF3455" w:rsidRPr="00104A83" w:rsidRDefault="007369D5" w:rsidP="00C93E4D">
            <w:pPr>
              <w:pStyle w:val="ListParagraph"/>
              <w:numPr>
                <w:ilvl w:val="0"/>
                <w:numId w:val="9"/>
              </w:numPr>
              <w:snapToGrid w:val="0"/>
              <w:spacing w:after="60" w:line="240" w:lineRule="auto"/>
              <w:ind w:left="714" w:hanging="357"/>
              <w:contextualSpacing w:val="0"/>
              <w:rPr>
                <w:rFonts w:ascii="Cambria" w:hAnsi="Cambria"/>
                <w:sz w:val="20"/>
                <w:szCs w:val="20"/>
              </w:rPr>
            </w:pPr>
            <w:r w:rsidRPr="00104A83">
              <w:rPr>
                <w:rFonts w:ascii="Cambria" w:hAnsi="Cambria"/>
                <w:iCs/>
                <w:sz w:val="20"/>
                <w:szCs w:val="20"/>
              </w:rPr>
              <w:t xml:space="preserve">The student </w:t>
            </w:r>
            <w:proofErr w:type="spellStart"/>
            <w:r w:rsidRPr="00104A83">
              <w:rPr>
                <w:rFonts w:ascii="Cambria" w:hAnsi="Cambria"/>
                <w:iCs/>
                <w:sz w:val="20"/>
                <w:szCs w:val="20"/>
              </w:rPr>
              <w:t>has</w:t>
            </w:r>
            <w:proofErr w:type="spellEnd"/>
            <w:r w:rsidRPr="00104A83">
              <w:rPr>
                <w:rFonts w:ascii="Cambria" w:hAnsi="Cambria"/>
                <w:iCs/>
                <w:sz w:val="20"/>
                <w:szCs w:val="20"/>
              </w:rPr>
              <w:t xml:space="preserve"> </w:t>
            </w:r>
            <w:proofErr w:type="spellStart"/>
            <w:r w:rsidRPr="00104A83">
              <w:rPr>
                <w:rFonts w:ascii="Cambria" w:hAnsi="Cambria"/>
                <w:iCs/>
                <w:sz w:val="20"/>
                <w:szCs w:val="20"/>
              </w:rPr>
              <w:t>the</w:t>
            </w:r>
            <w:proofErr w:type="spellEnd"/>
            <w:r w:rsidRPr="00104A83">
              <w:rPr>
                <w:rFonts w:ascii="Cambria" w:hAnsi="Cambria"/>
                <w:iCs/>
                <w:sz w:val="20"/>
                <w:szCs w:val="20"/>
              </w:rPr>
              <w:t xml:space="preserve"> </w:t>
            </w:r>
            <w:proofErr w:type="spellStart"/>
            <w:r w:rsidRPr="00104A83">
              <w:rPr>
                <w:rFonts w:ascii="Cambria" w:hAnsi="Cambria"/>
                <w:iCs/>
                <w:sz w:val="20"/>
                <w:szCs w:val="20"/>
              </w:rPr>
              <w:t>ability</w:t>
            </w:r>
            <w:proofErr w:type="spellEnd"/>
            <w:r w:rsidRPr="00104A83">
              <w:rPr>
                <w:rFonts w:ascii="Cambria" w:hAnsi="Cambria"/>
                <w:iCs/>
                <w:sz w:val="20"/>
                <w:szCs w:val="20"/>
              </w:rPr>
              <w:t xml:space="preserve"> </w:t>
            </w:r>
            <w:proofErr w:type="spellStart"/>
            <w:r w:rsidRPr="00104A83">
              <w:rPr>
                <w:rFonts w:ascii="Cambria" w:hAnsi="Cambria"/>
                <w:iCs/>
                <w:sz w:val="20"/>
                <w:szCs w:val="20"/>
              </w:rPr>
              <w:t>to</w:t>
            </w:r>
            <w:proofErr w:type="spellEnd"/>
            <w:r w:rsidRPr="00104A83">
              <w:rPr>
                <w:rFonts w:ascii="Cambria" w:hAnsi="Cambria"/>
                <w:iCs/>
                <w:sz w:val="20"/>
                <w:szCs w:val="20"/>
              </w:rPr>
              <w:t xml:space="preserve"> </w:t>
            </w:r>
            <w:proofErr w:type="spellStart"/>
            <w:r w:rsidRPr="00104A83">
              <w:rPr>
                <w:rFonts w:ascii="Cambria" w:hAnsi="Cambria"/>
                <w:iCs/>
                <w:sz w:val="20"/>
                <w:szCs w:val="20"/>
              </w:rPr>
              <w:t>work</w:t>
            </w:r>
            <w:proofErr w:type="spellEnd"/>
            <w:r w:rsidRPr="00104A83">
              <w:rPr>
                <w:rFonts w:ascii="Cambria" w:hAnsi="Cambria"/>
                <w:iCs/>
                <w:sz w:val="20"/>
                <w:szCs w:val="20"/>
              </w:rPr>
              <w:t xml:space="preserve"> </w:t>
            </w:r>
            <w:proofErr w:type="spellStart"/>
            <w:r w:rsidRPr="00104A83">
              <w:rPr>
                <w:rFonts w:ascii="Cambria" w:hAnsi="Cambria"/>
                <w:iCs/>
                <w:sz w:val="20"/>
                <w:szCs w:val="20"/>
              </w:rPr>
              <w:t>independently</w:t>
            </w:r>
            <w:proofErr w:type="spellEnd"/>
            <w:r w:rsidRPr="00104A83">
              <w:rPr>
                <w:rFonts w:ascii="Cambria" w:hAnsi="Cambria"/>
                <w:iCs/>
                <w:sz w:val="20"/>
                <w:szCs w:val="20"/>
              </w:rPr>
              <w:t xml:space="preserve"> </w:t>
            </w:r>
            <w:proofErr w:type="spellStart"/>
            <w:r w:rsidR="00B10B83">
              <w:rPr>
                <w:rFonts w:ascii="Cambria" w:hAnsi="Cambria"/>
                <w:iCs/>
                <w:sz w:val="20"/>
                <w:szCs w:val="20"/>
              </w:rPr>
              <w:t>and</w:t>
            </w:r>
            <w:proofErr w:type="spellEnd"/>
            <w:r w:rsidR="00B10B83">
              <w:rPr>
                <w:rFonts w:ascii="Cambria" w:hAnsi="Cambria"/>
                <w:iCs/>
                <w:sz w:val="20"/>
                <w:szCs w:val="20"/>
              </w:rPr>
              <w:t xml:space="preserve"> </w:t>
            </w:r>
            <w:proofErr w:type="spellStart"/>
            <w:r w:rsidR="00B10B83">
              <w:rPr>
                <w:rFonts w:ascii="Cambria" w:hAnsi="Cambria"/>
                <w:iCs/>
                <w:sz w:val="20"/>
                <w:szCs w:val="20"/>
              </w:rPr>
              <w:t>t</w:t>
            </w:r>
            <w:r w:rsidR="00B10B83" w:rsidRPr="00B10B83">
              <w:rPr>
                <w:rFonts w:ascii="Cambria" w:hAnsi="Cambria"/>
                <w:iCs/>
                <w:sz w:val="20"/>
                <w:szCs w:val="20"/>
              </w:rPr>
              <w:t>ake</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responsibility</w:t>
            </w:r>
            <w:proofErr w:type="spellEnd"/>
            <w:r w:rsidR="00B10B83" w:rsidRPr="00B10B83">
              <w:rPr>
                <w:rFonts w:ascii="Cambria" w:hAnsi="Cambria"/>
                <w:iCs/>
                <w:sz w:val="20"/>
                <w:szCs w:val="20"/>
              </w:rPr>
              <w:t xml:space="preserve"> for </w:t>
            </w:r>
            <w:proofErr w:type="spellStart"/>
            <w:r w:rsidR="00B10B83" w:rsidRPr="00B10B83">
              <w:rPr>
                <w:rFonts w:ascii="Cambria" w:hAnsi="Cambria"/>
                <w:iCs/>
                <w:sz w:val="20"/>
                <w:szCs w:val="20"/>
              </w:rPr>
              <w:t>the</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correct</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selection</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and</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application</w:t>
            </w:r>
            <w:proofErr w:type="spellEnd"/>
            <w:r w:rsidR="00B10B83" w:rsidRPr="00B10B83">
              <w:rPr>
                <w:rFonts w:ascii="Cambria" w:hAnsi="Cambria"/>
                <w:iCs/>
                <w:sz w:val="20"/>
                <w:szCs w:val="20"/>
              </w:rPr>
              <w:t xml:space="preserve"> of </w:t>
            </w:r>
            <w:proofErr w:type="spellStart"/>
            <w:r w:rsidR="00B10B83" w:rsidRPr="00B10B83">
              <w:rPr>
                <w:rFonts w:ascii="Cambria" w:hAnsi="Cambria"/>
                <w:iCs/>
                <w:sz w:val="20"/>
                <w:szCs w:val="20"/>
              </w:rPr>
              <w:t>theoretical</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models</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and</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simulation</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approaches</w:t>
            </w:r>
            <w:proofErr w:type="spellEnd"/>
            <w:r w:rsidR="00B10B83" w:rsidRPr="00B10B83">
              <w:rPr>
                <w:rFonts w:ascii="Cambria" w:hAnsi="Cambria"/>
                <w:iCs/>
                <w:sz w:val="20"/>
                <w:szCs w:val="20"/>
              </w:rPr>
              <w:t xml:space="preserve"> (atomistic or </w:t>
            </w:r>
            <w:proofErr w:type="spellStart"/>
            <w:r w:rsidR="00B10B83" w:rsidRPr="00B10B83">
              <w:rPr>
                <w:rFonts w:ascii="Cambria" w:hAnsi="Cambria"/>
                <w:iCs/>
                <w:sz w:val="20"/>
                <w:szCs w:val="20"/>
              </w:rPr>
              <w:t>micromagnetic</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when</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analyzing</w:t>
            </w:r>
            <w:proofErr w:type="spellEnd"/>
            <w:r w:rsidR="00B10B83" w:rsidRPr="00B10B83">
              <w:rPr>
                <w:rFonts w:ascii="Cambria" w:hAnsi="Cambria"/>
                <w:iCs/>
                <w:sz w:val="20"/>
                <w:szCs w:val="20"/>
              </w:rPr>
              <w:t xml:space="preserve"> magnetic </w:t>
            </w:r>
            <w:proofErr w:type="spellStart"/>
            <w:r w:rsidR="00B10B83" w:rsidRPr="00B10B83">
              <w:rPr>
                <w:rFonts w:ascii="Cambria" w:hAnsi="Cambria"/>
                <w:iCs/>
                <w:sz w:val="20"/>
                <w:szCs w:val="20"/>
              </w:rPr>
              <w:t>phenomena</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acknowledging</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their</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assumptions</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and</w:t>
            </w:r>
            <w:proofErr w:type="spellEnd"/>
            <w:r w:rsidR="00B10B83" w:rsidRPr="00B10B83">
              <w:rPr>
                <w:rFonts w:ascii="Cambria" w:hAnsi="Cambria"/>
                <w:iCs/>
                <w:sz w:val="20"/>
                <w:szCs w:val="20"/>
              </w:rPr>
              <w:t xml:space="preserve"> </w:t>
            </w:r>
            <w:proofErr w:type="spellStart"/>
            <w:r w:rsidR="00B10B83" w:rsidRPr="00B10B83">
              <w:rPr>
                <w:rFonts w:ascii="Cambria" w:hAnsi="Cambria"/>
                <w:iCs/>
                <w:sz w:val="20"/>
                <w:szCs w:val="20"/>
              </w:rPr>
              <w:t>limitations</w:t>
            </w:r>
            <w:proofErr w:type="spellEnd"/>
            <w:r w:rsidR="00B10B83" w:rsidRPr="00B10B83">
              <w:rPr>
                <w:rFonts w:ascii="Cambria" w:hAnsi="Cambria"/>
                <w:iCs/>
                <w:sz w:val="20"/>
                <w:szCs w:val="20"/>
              </w:rPr>
              <w:t>.</w:t>
            </w:r>
          </w:p>
          <w:p w14:paraId="78A29331" w14:textId="77777777" w:rsidR="009830CA" w:rsidRDefault="0036744A" w:rsidP="00C93E4D">
            <w:pPr>
              <w:pStyle w:val="ListParagraph"/>
              <w:numPr>
                <w:ilvl w:val="0"/>
                <w:numId w:val="9"/>
              </w:numPr>
              <w:snapToGrid w:val="0"/>
              <w:spacing w:after="60" w:line="240" w:lineRule="auto"/>
              <w:ind w:left="714" w:hanging="357"/>
              <w:contextualSpacing w:val="0"/>
              <w:rPr>
                <w:rFonts w:ascii="Cambria" w:hAnsi="Cambria"/>
                <w:sz w:val="20"/>
                <w:szCs w:val="20"/>
              </w:rPr>
            </w:pPr>
            <w:proofErr w:type="spellStart"/>
            <w:r w:rsidRPr="0036744A">
              <w:rPr>
                <w:rFonts w:ascii="Cambria" w:hAnsi="Cambria"/>
                <w:sz w:val="20"/>
                <w:szCs w:val="20"/>
              </w:rPr>
              <w:t>Exercise</w:t>
            </w:r>
            <w:proofErr w:type="spellEnd"/>
            <w:r w:rsidRPr="0036744A">
              <w:rPr>
                <w:rFonts w:ascii="Cambria" w:hAnsi="Cambria"/>
                <w:sz w:val="20"/>
                <w:szCs w:val="20"/>
              </w:rPr>
              <w:t xml:space="preserve"> </w:t>
            </w:r>
            <w:proofErr w:type="spellStart"/>
            <w:r w:rsidRPr="0036744A">
              <w:rPr>
                <w:rFonts w:ascii="Cambria" w:hAnsi="Cambria"/>
                <w:sz w:val="20"/>
                <w:szCs w:val="20"/>
              </w:rPr>
              <w:t>autonomous</w:t>
            </w:r>
            <w:proofErr w:type="spellEnd"/>
            <w:r w:rsidRPr="0036744A">
              <w:rPr>
                <w:rFonts w:ascii="Cambria" w:hAnsi="Cambria"/>
                <w:sz w:val="20"/>
                <w:szCs w:val="20"/>
              </w:rPr>
              <w:t xml:space="preserve"> </w:t>
            </w:r>
            <w:proofErr w:type="spellStart"/>
            <w:r w:rsidRPr="0036744A">
              <w:rPr>
                <w:rFonts w:ascii="Cambria" w:hAnsi="Cambria"/>
                <w:sz w:val="20"/>
                <w:szCs w:val="20"/>
              </w:rPr>
              <w:t>judgment</w:t>
            </w:r>
            <w:proofErr w:type="spellEnd"/>
            <w:r w:rsidRPr="0036744A">
              <w:rPr>
                <w:rFonts w:ascii="Cambria" w:hAnsi="Cambria"/>
                <w:sz w:val="20"/>
                <w:szCs w:val="20"/>
              </w:rPr>
              <w:t xml:space="preserve"> in </w:t>
            </w:r>
            <w:proofErr w:type="spellStart"/>
            <w:r w:rsidRPr="0036744A">
              <w:rPr>
                <w:rFonts w:ascii="Cambria" w:hAnsi="Cambria"/>
                <w:sz w:val="20"/>
                <w:szCs w:val="20"/>
              </w:rPr>
              <w:t>choosing</w:t>
            </w:r>
            <w:proofErr w:type="spellEnd"/>
            <w:r w:rsidRPr="0036744A">
              <w:rPr>
                <w:rFonts w:ascii="Cambria" w:hAnsi="Cambria"/>
                <w:sz w:val="20"/>
                <w:szCs w:val="20"/>
              </w:rPr>
              <w:t xml:space="preserve"> </w:t>
            </w:r>
            <w:proofErr w:type="spellStart"/>
            <w:r w:rsidRPr="0036744A">
              <w:rPr>
                <w:rFonts w:ascii="Cambria" w:hAnsi="Cambria"/>
                <w:sz w:val="20"/>
                <w:szCs w:val="20"/>
              </w:rPr>
              <w:t>appropriate</w:t>
            </w:r>
            <w:proofErr w:type="spellEnd"/>
            <w:r w:rsidRPr="0036744A">
              <w:rPr>
                <w:rFonts w:ascii="Cambria" w:hAnsi="Cambria"/>
                <w:sz w:val="20"/>
                <w:szCs w:val="20"/>
              </w:rPr>
              <w:t xml:space="preserve"> magnetic </w:t>
            </w:r>
            <w:proofErr w:type="spellStart"/>
            <w:r w:rsidRPr="0036744A">
              <w:rPr>
                <w:rFonts w:ascii="Cambria" w:hAnsi="Cambria"/>
                <w:sz w:val="20"/>
                <w:szCs w:val="20"/>
              </w:rPr>
              <w:t>characterization</w:t>
            </w:r>
            <w:proofErr w:type="spellEnd"/>
            <w:r w:rsidRPr="0036744A">
              <w:rPr>
                <w:rFonts w:ascii="Cambria" w:hAnsi="Cambria"/>
                <w:sz w:val="20"/>
                <w:szCs w:val="20"/>
              </w:rPr>
              <w:t xml:space="preserve"> </w:t>
            </w:r>
            <w:proofErr w:type="spellStart"/>
            <w:r w:rsidRPr="0036744A">
              <w:rPr>
                <w:rFonts w:ascii="Cambria" w:hAnsi="Cambria"/>
                <w:sz w:val="20"/>
                <w:szCs w:val="20"/>
              </w:rPr>
              <w:t>and</w:t>
            </w:r>
            <w:proofErr w:type="spellEnd"/>
            <w:r w:rsidRPr="0036744A">
              <w:rPr>
                <w:rFonts w:ascii="Cambria" w:hAnsi="Cambria"/>
                <w:sz w:val="20"/>
                <w:szCs w:val="20"/>
              </w:rPr>
              <w:t xml:space="preserve"> </w:t>
            </w:r>
            <w:proofErr w:type="spellStart"/>
            <w:r w:rsidRPr="0036744A">
              <w:rPr>
                <w:rFonts w:ascii="Cambria" w:hAnsi="Cambria"/>
                <w:sz w:val="20"/>
                <w:szCs w:val="20"/>
              </w:rPr>
              <w:t>micromagnetic</w:t>
            </w:r>
            <w:proofErr w:type="spellEnd"/>
            <w:r w:rsidRPr="0036744A">
              <w:rPr>
                <w:rFonts w:ascii="Cambria" w:hAnsi="Cambria"/>
                <w:sz w:val="20"/>
                <w:szCs w:val="20"/>
              </w:rPr>
              <w:t xml:space="preserve"> </w:t>
            </w:r>
            <w:proofErr w:type="spellStart"/>
            <w:r w:rsidRPr="0036744A">
              <w:rPr>
                <w:rFonts w:ascii="Cambria" w:hAnsi="Cambria"/>
                <w:sz w:val="20"/>
                <w:szCs w:val="20"/>
              </w:rPr>
              <w:t>imaging</w:t>
            </w:r>
            <w:proofErr w:type="spellEnd"/>
            <w:r w:rsidRPr="0036744A">
              <w:rPr>
                <w:rFonts w:ascii="Cambria" w:hAnsi="Cambria"/>
                <w:sz w:val="20"/>
                <w:szCs w:val="20"/>
              </w:rPr>
              <w:t xml:space="preserve"> </w:t>
            </w:r>
            <w:proofErr w:type="spellStart"/>
            <w:r w:rsidRPr="0036744A">
              <w:rPr>
                <w:rFonts w:ascii="Cambria" w:hAnsi="Cambria"/>
                <w:sz w:val="20"/>
                <w:szCs w:val="20"/>
              </w:rPr>
              <w:t>methods</w:t>
            </w:r>
            <w:proofErr w:type="spellEnd"/>
            <w:r w:rsidRPr="0036744A">
              <w:rPr>
                <w:rFonts w:ascii="Cambria" w:hAnsi="Cambria"/>
                <w:sz w:val="20"/>
                <w:szCs w:val="20"/>
              </w:rPr>
              <w:t xml:space="preserve"> for specific </w:t>
            </w:r>
            <w:proofErr w:type="spellStart"/>
            <w:r w:rsidRPr="0036744A">
              <w:rPr>
                <w:rFonts w:ascii="Cambria" w:hAnsi="Cambria"/>
                <w:sz w:val="20"/>
                <w:szCs w:val="20"/>
              </w:rPr>
              <w:t>materials</w:t>
            </w:r>
            <w:proofErr w:type="spellEnd"/>
            <w:r w:rsidRPr="0036744A">
              <w:rPr>
                <w:rFonts w:ascii="Cambria" w:hAnsi="Cambria"/>
                <w:sz w:val="20"/>
                <w:szCs w:val="20"/>
              </w:rPr>
              <w:t xml:space="preserve"> </w:t>
            </w:r>
            <w:proofErr w:type="spellStart"/>
            <w:r w:rsidRPr="0036744A">
              <w:rPr>
                <w:rFonts w:ascii="Cambria" w:hAnsi="Cambria"/>
                <w:sz w:val="20"/>
                <w:szCs w:val="20"/>
              </w:rPr>
              <w:t>and</w:t>
            </w:r>
            <w:proofErr w:type="spellEnd"/>
            <w:r w:rsidRPr="0036744A">
              <w:rPr>
                <w:rFonts w:ascii="Cambria" w:hAnsi="Cambria"/>
                <w:sz w:val="20"/>
                <w:szCs w:val="20"/>
              </w:rPr>
              <w:t xml:space="preserve"> </w:t>
            </w:r>
            <w:proofErr w:type="spellStart"/>
            <w:r w:rsidRPr="0036744A">
              <w:rPr>
                <w:rFonts w:ascii="Cambria" w:hAnsi="Cambria"/>
                <w:sz w:val="20"/>
                <w:szCs w:val="20"/>
              </w:rPr>
              <w:t>length</w:t>
            </w:r>
            <w:proofErr w:type="spellEnd"/>
            <w:r w:rsidRPr="0036744A">
              <w:rPr>
                <w:rFonts w:ascii="Cambria" w:hAnsi="Cambria"/>
                <w:sz w:val="20"/>
                <w:szCs w:val="20"/>
              </w:rPr>
              <w:t xml:space="preserve"> </w:t>
            </w:r>
            <w:proofErr w:type="spellStart"/>
            <w:r w:rsidRPr="0036744A">
              <w:rPr>
                <w:rFonts w:ascii="Cambria" w:hAnsi="Cambria"/>
                <w:sz w:val="20"/>
                <w:szCs w:val="20"/>
              </w:rPr>
              <w:t>scales</w:t>
            </w:r>
            <w:proofErr w:type="spellEnd"/>
            <w:r w:rsidRPr="0036744A">
              <w:rPr>
                <w:rFonts w:ascii="Cambria" w:hAnsi="Cambria"/>
                <w:sz w:val="20"/>
                <w:szCs w:val="20"/>
              </w:rPr>
              <w:t>.</w:t>
            </w:r>
          </w:p>
          <w:p w14:paraId="5DBA8DE8" w14:textId="77777777" w:rsidR="0036744A" w:rsidRDefault="0036744A" w:rsidP="00C93E4D">
            <w:pPr>
              <w:pStyle w:val="ListParagraph"/>
              <w:numPr>
                <w:ilvl w:val="0"/>
                <w:numId w:val="9"/>
              </w:numPr>
              <w:snapToGrid w:val="0"/>
              <w:spacing w:after="60" w:line="240" w:lineRule="auto"/>
              <w:ind w:left="714" w:hanging="357"/>
              <w:contextualSpacing w:val="0"/>
              <w:rPr>
                <w:rFonts w:ascii="Cambria" w:hAnsi="Cambria"/>
                <w:sz w:val="20"/>
                <w:szCs w:val="20"/>
              </w:rPr>
            </w:pPr>
            <w:proofErr w:type="spellStart"/>
            <w:r w:rsidRPr="0036744A">
              <w:rPr>
                <w:rFonts w:ascii="Cambria" w:hAnsi="Cambria"/>
                <w:sz w:val="20"/>
                <w:szCs w:val="20"/>
              </w:rPr>
              <w:t>Manage</w:t>
            </w:r>
            <w:proofErr w:type="spellEnd"/>
            <w:r w:rsidRPr="0036744A">
              <w:rPr>
                <w:rFonts w:ascii="Cambria" w:hAnsi="Cambria"/>
                <w:sz w:val="20"/>
                <w:szCs w:val="20"/>
              </w:rPr>
              <w:t xml:space="preserve"> </w:t>
            </w:r>
            <w:proofErr w:type="spellStart"/>
            <w:r w:rsidRPr="0036744A">
              <w:rPr>
                <w:rFonts w:ascii="Cambria" w:hAnsi="Cambria"/>
                <w:sz w:val="20"/>
                <w:szCs w:val="20"/>
              </w:rPr>
              <w:t>assigned</w:t>
            </w:r>
            <w:proofErr w:type="spellEnd"/>
            <w:r w:rsidRPr="0036744A">
              <w:rPr>
                <w:rFonts w:ascii="Cambria" w:hAnsi="Cambria"/>
                <w:sz w:val="20"/>
                <w:szCs w:val="20"/>
              </w:rPr>
              <w:t xml:space="preserve"> </w:t>
            </w:r>
            <w:proofErr w:type="spellStart"/>
            <w:r w:rsidRPr="0036744A">
              <w:rPr>
                <w:rFonts w:ascii="Cambria" w:hAnsi="Cambria"/>
                <w:sz w:val="20"/>
                <w:szCs w:val="20"/>
              </w:rPr>
              <w:t>tasks</w:t>
            </w:r>
            <w:proofErr w:type="spellEnd"/>
            <w:r w:rsidRPr="0036744A">
              <w:rPr>
                <w:rFonts w:ascii="Cambria" w:hAnsi="Cambria"/>
                <w:sz w:val="20"/>
                <w:szCs w:val="20"/>
              </w:rPr>
              <w:t xml:space="preserve"> </w:t>
            </w:r>
            <w:proofErr w:type="spellStart"/>
            <w:r w:rsidRPr="0036744A">
              <w:rPr>
                <w:rFonts w:ascii="Cambria" w:hAnsi="Cambria"/>
                <w:sz w:val="20"/>
                <w:szCs w:val="20"/>
              </w:rPr>
              <w:t>independently</w:t>
            </w:r>
            <w:proofErr w:type="spellEnd"/>
            <w:r w:rsidRPr="0036744A">
              <w:rPr>
                <w:rFonts w:ascii="Cambria" w:hAnsi="Cambria"/>
                <w:sz w:val="20"/>
                <w:szCs w:val="20"/>
              </w:rPr>
              <w:t xml:space="preserve"> </w:t>
            </w:r>
            <w:proofErr w:type="spellStart"/>
            <w:r w:rsidRPr="0036744A">
              <w:rPr>
                <w:rFonts w:ascii="Cambria" w:hAnsi="Cambria"/>
                <w:sz w:val="20"/>
                <w:szCs w:val="20"/>
              </w:rPr>
              <w:t>within</w:t>
            </w:r>
            <w:proofErr w:type="spellEnd"/>
            <w:r w:rsidRPr="0036744A">
              <w:rPr>
                <w:rFonts w:ascii="Cambria" w:hAnsi="Cambria"/>
                <w:sz w:val="20"/>
                <w:szCs w:val="20"/>
              </w:rPr>
              <w:t xml:space="preserve"> </w:t>
            </w:r>
            <w:proofErr w:type="spellStart"/>
            <w:r w:rsidRPr="0036744A">
              <w:rPr>
                <w:rFonts w:ascii="Cambria" w:hAnsi="Cambria"/>
                <w:sz w:val="20"/>
                <w:szCs w:val="20"/>
              </w:rPr>
              <w:t>laboratory</w:t>
            </w:r>
            <w:proofErr w:type="spellEnd"/>
            <w:r w:rsidRPr="0036744A">
              <w:rPr>
                <w:rFonts w:ascii="Cambria" w:hAnsi="Cambria"/>
                <w:sz w:val="20"/>
                <w:szCs w:val="20"/>
              </w:rPr>
              <w:t xml:space="preserve"> or </w:t>
            </w:r>
            <w:proofErr w:type="spellStart"/>
            <w:r w:rsidRPr="0036744A">
              <w:rPr>
                <w:rFonts w:ascii="Cambria" w:hAnsi="Cambria"/>
                <w:sz w:val="20"/>
                <w:szCs w:val="20"/>
              </w:rPr>
              <w:t>project-based</w:t>
            </w:r>
            <w:proofErr w:type="spellEnd"/>
            <w:r w:rsidRPr="0036744A">
              <w:rPr>
                <w:rFonts w:ascii="Cambria" w:hAnsi="Cambria"/>
                <w:sz w:val="20"/>
                <w:szCs w:val="20"/>
              </w:rPr>
              <w:t xml:space="preserve"> </w:t>
            </w:r>
            <w:proofErr w:type="spellStart"/>
            <w:r w:rsidRPr="0036744A">
              <w:rPr>
                <w:rFonts w:ascii="Cambria" w:hAnsi="Cambria"/>
                <w:sz w:val="20"/>
                <w:szCs w:val="20"/>
              </w:rPr>
              <w:t>activities</w:t>
            </w:r>
            <w:proofErr w:type="spellEnd"/>
            <w:r w:rsidRPr="0036744A">
              <w:rPr>
                <w:rFonts w:ascii="Cambria" w:hAnsi="Cambria"/>
                <w:sz w:val="20"/>
                <w:szCs w:val="20"/>
              </w:rPr>
              <w:t xml:space="preserve"> </w:t>
            </w:r>
            <w:proofErr w:type="spellStart"/>
            <w:r w:rsidRPr="0036744A">
              <w:rPr>
                <w:rFonts w:ascii="Cambria" w:hAnsi="Cambria"/>
                <w:sz w:val="20"/>
                <w:szCs w:val="20"/>
              </w:rPr>
              <w:t>involving</w:t>
            </w:r>
            <w:proofErr w:type="spellEnd"/>
            <w:r w:rsidRPr="0036744A">
              <w:rPr>
                <w:rFonts w:ascii="Cambria" w:hAnsi="Cambria"/>
                <w:sz w:val="20"/>
                <w:szCs w:val="20"/>
              </w:rPr>
              <w:t xml:space="preserve"> magnetic </w:t>
            </w:r>
            <w:proofErr w:type="spellStart"/>
            <w:r w:rsidRPr="0036744A">
              <w:rPr>
                <w:rFonts w:ascii="Cambria" w:hAnsi="Cambria"/>
                <w:sz w:val="20"/>
                <w:szCs w:val="20"/>
              </w:rPr>
              <w:t>materials</w:t>
            </w:r>
            <w:proofErr w:type="spellEnd"/>
            <w:r w:rsidRPr="0036744A">
              <w:rPr>
                <w:rFonts w:ascii="Cambria" w:hAnsi="Cambria"/>
                <w:sz w:val="20"/>
                <w:szCs w:val="20"/>
              </w:rPr>
              <w:t xml:space="preserve">, </w:t>
            </w:r>
            <w:proofErr w:type="spellStart"/>
            <w:r w:rsidRPr="0036744A">
              <w:rPr>
                <w:rFonts w:ascii="Cambria" w:hAnsi="Cambria"/>
                <w:sz w:val="20"/>
                <w:szCs w:val="20"/>
              </w:rPr>
              <w:t>including</w:t>
            </w:r>
            <w:proofErr w:type="spellEnd"/>
            <w:r w:rsidRPr="0036744A">
              <w:rPr>
                <w:rFonts w:ascii="Cambria" w:hAnsi="Cambria"/>
                <w:sz w:val="20"/>
                <w:szCs w:val="20"/>
              </w:rPr>
              <w:t xml:space="preserve"> </w:t>
            </w:r>
            <w:proofErr w:type="spellStart"/>
            <w:r w:rsidRPr="0036744A">
              <w:rPr>
                <w:rFonts w:ascii="Cambria" w:hAnsi="Cambria"/>
                <w:sz w:val="20"/>
                <w:szCs w:val="20"/>
              </w:rPr>
              <w:t>planning</w:t>
            </w:r>
            <w:proofErr w:type="spellEnd"/>
            <w:r w:rsidRPr="0036744A">
              <w:rPr>
                <w:rFonts w:ascii="Cambria" w:hAnsi="Cambria"/>
                <w:sz w:val="20"/>
                <w:szCs w:val="20"/>
              </w:rPr>
              <w:t xml:space="preserve">, </w:t>
            </w:r>
            <w:proofErr w:type="spellStart"/>
            <w:r w:rsidRPr="0036744A">
              <w:rPr>
                <w:rFonts w:ascii="Cambria" w:hAnsi="Cambria"/>
                <w:sz w:val="20"/>
                <w:szCs w:val="20"/>
              </w:rPr>
              <w:t>execution</w:t>
            </w:r>
            <w:proofErr w:type="spellEnd"/>
            <w:r w:rsidRPr="0036744A">
              <w:rPr>
                <w:rFonts w:ascii="Cambria" w:hAnsi="Cambria"/>
                <w:sz w:val="20"/>
                <w:szCs w:val="20"/>
              </w:rPr>
              <w:t xml:space="preserve">, </w:t>
            </w:r>
            <w:proofErr w:type="spellStart"/>
            <w:r w:rsidRPr="0036744A">
              <w:rPr>
                <w:rFonts w:ascii="Cambria" w:hAnsi="Cambria"/>
                <w:sz w:val="20"/>
                <w:szCs w:val="20"/>
              </w:rPr>
              <w:t>and</w:t>
            </w:r>
            <w:proofErr w:type="spellEnd"/>
            <w:r w:rsidRPr="0036744A">
              <w:rPr>
                <w:rFonts w:ascii="Cambria" w:hAnsi="Cambria"/>
                <w:sz w:val="20"/>
                <w:szCs w:val="20"/>
              </w:rPr>
              <w:t xml:space="preserve"> </w:t>
            </w:r>
            <w:proofErr w:type="spellStart"/>
            <w:r w:rsidRPr="0036744A">
              <w:rPr>
                <w:rFonts w:ascii="Cambria" w:hAnsi="Cambria"/>
                <w:sz w:val="20"/>
                <w:szCs w:val="20"/>
              </w:rPr>
              <w:t>documentation</w:t>
            </w:r>
            <w:proofErr w:type="spellEnd"/>
            <w:r w:rsidRPr="0036744A">
              <w:rPr>
                <w:rFonts w:ascii="Cambria" w:hAnsi="Cambria"/>
                <w:sz w:val="20"/>
                <w:szCs w:val="20"/>
              </w:rPr>
              <w:t>.</w:t>
            </w:r>
          </w:p>
          <w:p w14:paraId="2891E739" w14:textId="43169D25" w:rsidR="00C93E4D" w:rsidRPr="00104A83" w:rsidRDefault="00C93E4D" w:rsidP="00C93E4D">
            <w:pPr>
              <w:pStyle w:val="ListParagraph"/>
              <w:numPr>
                <w:ilvl w:val="0"/>
                <w:numId w:val="9"/>
              </w:numPr>
              <w:snapToGrid w:val="0"/>
              <w:spacing w:after="60" w:line="240" w:lineRule="auto"/>
              <w:ind w:left="714" w:hanging="357"/>
              <w:contextualSpacing w:val="0"/>
              <w:rPr>
                <w:rFonts w:ascii="Cambria" w:hAnsi="Cambria"/>
                <w:sz w:val="20"/>
                <w:szCs w:val="20"/>
              </w:rPr>
            </w:pPr>
            <w:r w:rsidRPr="00C93E4D">
              <w:rPr>
                <w:rFonts w:ascii="Cambria" w:hAnsi="Cambria"/>
                <w:sz w:val="20"/>
                <w:szCs w:val="20"/>
              </w:rPr>
              <w:t xml:space="preserve">Demonstrate </w:t>
            </w:r>
            <w:proofErr w:type="spellStart"/>
            <w:r w:rsidRPr="00C93E4D">
              <w:rPr>
                <w:rFonts w:ascii="Cambria" w:hAnsi="Cambria"/>
                <w:sz w:val="20"/>
                <w:szCs w:val="20"/>
              </w:rPr>
              <w:t>awareness</w:t>
            </w:r>
            <w:proofErr w:type="spellEnd"/>
            <w:r w:rsidRPr="00C93E4D">
              <w:rPr>
                <w:rFonts w:ascii="Cambria" w:hAnsi="Cambria"/>
                <w:sz w:val="20"/>
                <w:szCs w:val="20"/>
              </w:rPr>
              <w:t xml:space="preserve"> of </w:t>
            </w:r>
            <w:proofErr w:type="spellStart"/>
            <w:r w:rsidRPr="00C93E4D">
              <w:rPr>
                <w:rFonts w:ascii="Cambria" w:hAnsi="Cambria"/>
                <w:sz w:val="20"/>
                <w:szCs w:val="20"/>
              </w:rPr>
              <w:t>the</w:t>
            </w:r>
            <w:proofErr w:type="spellEnd"/>
            <w:r w:rsidRPr="00C93E4D">
              <w:rPr>
                <w:rFonts w:ascii="Cambria" w:hAnsi="Cambria"/>
                <w:sz w:val="20"/>
                <w:szCs w:val="20"/>
              </w:rPr>
              <w:t xml:space="preserve"> </w:t>
            </w:r>
            <w:proofErr w:type="spellStart"/>
            <w:r w:rsidRPr="00C93E4D">
              <w:rPr>
                <w:rFonts w:ascii="Cambria" w:hAnsi="Cambria"/>
                <w:sz w:val="20"/>
                <w:szCs w:val="20"/>
              </w:rPr>
              <w:t>technological</w:t>
            </w:r>
            <w:proofErr w:type="spellEnd"/>
            <w:r w:rsidRPr="00C93E4D">
              <w:rPr>
                <w:rFonts w:ascii="Cambria" w:hAnsi="Cambria"/>
                <w:sz w:val="20"/>
                <w:szCs w:val="20"/>
              </w:rPr>
              <w:t xml:space="preserve">, </w:t>
            </w:r>
            <w:proofErr w:type="spellStart"/>
            <w:r w:rsidRPr="00C93E4D">
              <w:rPr>
                <w:rFonts w:ascii="Cambria" w:hAnsi="Cambria"/>
                <w:sz w:val="20"/>
                <w:szCs w:val="20"/>
              </w:rPr>
              <w:t>environmental</w:t>
            </w:r>
            <w:proofErr w:type="spellEnd"/>
            <w:r w:rsidRPr="00C93E4D">
              <w:rPr>
                <w:rFonts w:ascii="Cambria" w:hAnsi="Cambria"/>
                <w:sz w:val="20"/>
                <w:szCs w:val="20"/>
              </w:rPr>
              <w:t xml:space="preserve">, </w:t>
            </w:r>
            <w:proofErr w:type="spellStart"/>
            <w:r w:rsidRPr="00C93E4D">
              <w:rPr>
                <w:rFonts w:ascii="Cambria" w:hAnsi="Cambria"/>
                <w:sz w:val="20"/>
                <w:szCs w:val="20"/>
              </w:rPr>
              <w:t>and</w:t>
            </w:r>
            <w:proofErr w:type="spellEnd"/>
            <w:r w:rsidRPr="00C93E4D">
              <w:rPr>
                <w:rFonts w:ascii="Cambria" w:hAnsi="Cambria"/>
                <w:sz w:val="20"/>
                <w:szCs w:val="20"/>
              </w:rPr>
              <w:t xml:space="preserve"> societal </w:t>
            </w:r>
            <w:proofErr w:type="spellStart"/>
            <w:r w:rsidRPr="00C93E4D">
              <w:rPr>
                <w:rFonts w:ascii="Cambria" w:hAnsi="Cambria"/>
                <w:sz w:val="20"/>
                <w:szCs w:val="20"/>
              </w:rPr>
              <w:t>implications</w:t>
            </w:r>
            <w:proofErr w:type="spellEnd"/>
            <w:r w:rsidRPr="00C93E4D">
              <w:rPr>
                <w:rFonts w:ascii="Cambria" w:hAnsi="Cambria"/>
                <w:sz w:val="20"/>
                <w:szCs w:val="20"/>
              </w:rPr>
              <w:t xml:space="preserve"> of </w:t>
            </w:r>
            <w:proofErr w:type="spellStart"/>
            <w:r w:rsidRPr="00C93E4D">
              <w:rPr>
                <w:rFonts w:ascii="Cambria" w:hAnsi="Cambria"/>
                <w:sz w:val="20"/>
                <w:szCs w:val="20"/>
              </w:rPr>
              <w:t>applications</w:t>
            </w:r>
            <w:proofErr w:type="spellEnd"/>
            <w:r w:rsidRPr="00C93E4D">
              <w:rPr>
                <w:rFonts w:ascii="Cambria" w:hAnsi="Cambria"/>
                <w:sz w:val="20"/>
                <w:szCs w:val="20"/>
              </w:rPr>
              <w:t xml:space="preserve"> of magnetic </w:t>
            </w:r>
            <w:proofErr w:type="spellStart"/>
            <w:r w:rsidRPr="00C93E4D">
              <w:rPr>
                <w:rFonts w:ascii="Cambria" w:hAnsi="Cambria"/>
                <w:sz w:val="20"/>
                <w:szCs w:val="20"/>
              </w:rPr>
              <w:t>materials</w:t>
            </w:r>
            <w:proofErr w:type="spellEnd"/>
            <w:r w:rsidRPr="00C93E4D">
              <w:rPr>
                <w:rFonts w:ascii="Cambria" w:hAnsi="Cambria"/>
                <w:sz w:val="20"/>
                <w:szCs w:val="20"/>
              </w:rPr>
              <w:t xml:space="preserve">, </w:t>
            </w:r>
            <w:proofErr w:type="spellStart"/>
            <w:r w:rsidRPr="00C93E4D">
              <w:rPr>
                <w:rFonts w:ascii="Cambria" w:hAnsi="Cambria"/>
                <w:sz w:val="20"/>
                <w:szCs w:val="20"/>
              </w:rPr>
              <w:t>and</w:t>
            </w:r>
            <w:proofErr w:type="spellEnd"/>
            <w:r w:rsidRPr="00C93E4D">
              <w:rPr>
                <w:rFonts w:ascii="Cambria" w:hAnsi="Cambria"/>
                <w:sz w:val="20"/>
                <w:szCs w:val="20"/>
              </w:rPr>
              <w:t xml:space="preserve"> </w:t>
            </w:r>
            <w:proofErr w:type="spellStart"/>
            <w:r w:rsidRPr="00C93E4D">
              <w:rPr>
                <w:rFonts w:ascii="Cambria" w:hAnsi="Cambria"/>
                <w:sz w:val="20"/>
                <w:szCs w:val="20"/>
              </w:rPr>
              <w:t>take</w:t>
            </w:r>
            <w:proofErr w:type="spellEnd"/>
            <w:r w:rsidRPr="00C93E4D">
              <w:rPr>
                <w:rFonts w:ascii="Cambria" w:hAnsi="Cambria"/>
                <w:sz w:val="20"/>
                <w:szCs w:val="20"/>
              </w:rPr>
              <w:t xml:space="preserve"> </w:t>
            </w:r>
            <w:proofErr w:type="spellStart"/>
            <w:r w:rsidRPr="00C93E4D">
              <w:rPr>
                <w:rFonts w:ascii="Cambria" w:hAnsi="Cambria"/>
                <w:sz w:val="20"/>
                <w:szCs w:val="20"/>
              </w:rPr>
              <w:t>responsibility</w:t>
            </w:r>
            <w:proofErr w:type="spellEnd"/>
            <w:r w:rsidRPr="00C93E4D">
              <w:rPr>
                <w:rFonts w:ascii="Cambria" w:hAnsi="Cambria"/>
                <w:sz w:val="20"/>
                <w:szCs w:val="20"/>
              </w:rPr>
              <w:t xml:space="preserve"> for </w:t>
            </w:r>
            <w:proofErr w:type="spellStart"/>
            <w:r w:rsidRPr="00C93E4D">
              <w:rPr>
                <w:rFonts w:ascii="Cambria" w:hAnsi="Cambria"/>
                <w:sz w:val="20"/>
                <w:szCs w:val="20"/>
              </w:rPr>
              <w:t>informed</w:t>
            </w:r>
            <w:proofErr w:type="spellEnd"/>
            <w:r w:rsidRPr="00C93E4D">
              <w:rPr>
                <w:rFonts w:ascii="Cambria" w:hAnsi="Cambria"/>
                <w:sz w:val="20"/>
                <w:szCs w:val="20"/>
              </w:rPr>
              <w:t xml:space="preserve"> </w:t>
            </w:r>
            <w:proofErr w:type="spellStart"/>
            <w:r w:rsidRPr="00C93E4D">
              <w:rPr>
                <w:rFonts w:ascii="Cambria" w:hAnsi="Cambria"/>
                <w:sz w:val="20"/>
                <w:szCs w:val="20"/>
              </w:rPr>
              <w:t>and</w:t>
            </w:r>
            <w:proofErr w:type="spellEnd"/>
            <w:r w:rsidRPr="00C93E4D">
              <w:rPr>
                <w:rFonts w:ascii="Cambria" w:hAnsi="Cambria"/>
                <w:sz w:val="20"/>
                <w:szCs w:val="20"/>
              </w:rPr>
              <w:t xml:space="preserve"> </w:t>
            </w:r>
            <w:proofErr w:type="spellStart"/>
            <w:r w:rsidRPr="00C93E4D">
              <w:rPr>
                <w:rFonts w:ascii="Cambria" w:hAnsi="Cambria"/>
                <w:sz w:val="20"/>
                <w:szCs w:val="20"/>
              </w:rPr>
              <w:t>sustainable</w:t>
            </w:r>
            <w:proofErr w:type="spellEnd"/>
            <w:r w:rsidRPr="00C93E4D">
              <w:rPr>
                <w:rFonts w:ascii="Cambria" w:hAnsi="Cambria"/>
                <w:sz w:val="20"/>
                <w:szCs w:val="20"/>
              </w:rPr>
              <w:t xml:space="preserve"> </w:t>
            </w:r>
            <w:proofErr w:type="spellStart"/>
            <w:r w:rsidRPr="00C93E4D">
              <w:rPr>
                <w:rFonts w:ascii="Cambria" w:hAnsi="Cambria"/>
                <w:sz w:val="20"/>
                <w:szCs w:val="20"/>
              </w:rPr>
              <w:t>decision-making</w:t>
            </w:r>
            <w:proofErr w:type="spellEnd"/>
            <w:r w:rsidRPr="00C93E4D">
              <w:rPr>
                <w:rFonts w:ascii="Cambria" w:hAnsi="Cambria"/>
                <w:sz w:val="20"/>
                <w:szCs w:val="20"/>
              </w:rPr>
              <w:t>.</w:t>
            </w:r>
          </w:p>
        </w:tc>
      </w:tr>
    </w:tbl>
    <w:p w14:paraId="3696EE33" w14:textId="77777777" w:rsidR="00996E5F" w:rsidRPr="008506DF" w:rsidRDefault="00996E5F" w:rsidP="00996E5F">
      <w:pPr>
        <w:spacing w:after="0"/>
        <w:rPr>
          <w:rFonts w:ascii="Cambria" w:hAnsi="Cambria"/>
          <w:b/>
          <w:sz w:val="20"/>
          <w:szCs w:val="20"/>
        </w:rPr>
      </w:pPr>
    </w:p>
    <w:p w14:paraId="7B03E77D" w14:textId="21051AEA" w:rsidR="003F481E" w:rsidRPr="008506DF" w:rsidRDefault="003F481E" w:rsidP="0083358D">
      <w:pPr>
        <w:spacing w:after="0"/>
        <w:ind w:hanging="425"/>
        <w:rPr>
          <w:rFonts w:ascii="Cambria" w:hAnsi="Cambria"/>
          <w:sz w:val="20"/>
          <w:szCs w:val="20"/>
        </w:rPr>
      </w:pPr>
      <w:r w:rsidRPr="008506DF">
        <w:rPr>
          <w:rFonts w:ascii="Cambria" w:hAnsi="Cambria"/>
          <w:b/>
          <w:sz w:val="20"/>
          <w:szCs w:val="20"/>
        </w:rPr>
        <w:t xml:space="preserve">7. </w:t>
      </w:r>
      <w:proofErr w:type="spellStart"/>
      <w:r w:rsidR="00FC65FF" w:rsidRPr="008506DF">
        <w:rPr>
          <w:rFonts w:ascii="Cambria" w:hAnsi="Cambria"/>
          <w:b/>
          <w:sz w:val="20"/>
          <w:szCs w:val="20"/>
        </w:rPr>
        <w:t>Objectives</w:t>
      </w:r>
      <w:proofErr w:type="spellEnd"/>
      <w:r w:rsidR="00FC65FF" w:rsidRPr="008506DF">
        <w:rPr>
          <w:rFonts w:ascii="Cambria" w:hAnsi="Cambria"/>
          <w:b/>
          <w:sz w:val="20"/>
          <w:szCs w:val="20"/>
        </w:rPr>
        <w:t xml:space="preserve"> of </w:t>
      </w:r>
      <w:proofErr w:type="spellStart"/>
      <w:r w:rsidR="00FC65FF" w:rsidRPr="008506DF">
        <w:rPr>
          <w:rFonts w:ascii="Cambria" w:hAnsi="Cambria"/>
          <w:b/>
          <w:sz w:val="20"/>
          <w:szCs w:val="20"/>
        </w:rPr>
        <w:t>the</w:t>
      </w:r>
      <w:proofErr w:type="spellEnd"/>
      <w:r w:rsidR="00FC65FF" w:rsidRPr="008506DF">
        <w:rPr>
          <w:rFonts w:ascii="Cambria" w:hAnsi="Cambria"/>
          <w:b/>
          <w:sz w:val="20"/>
          <w:szCs w:val="20"/>
        </w:rPr>
        <w:t xml:space="preserve"> discipline </w:t>
      </w:r>
      <w:r w:rsidR="00FC65FF" w:rsidRPr="008506DF">
        <w:rPr>
          <w:rFonts w:ascii="Cambria" w:hAnsi="Cambria"/>
          <w:bCs/>
          <w:sz w:val="20"/>
          <w:szCs w:val="20"/>
        </w:rPr>
        <w:t>(</w:t>
      </w:r>
      <w:proofErr w:type="spellStart"/>
      <w:r w:rsidR="00FC65FF" w:rsidRPr="008506DF">
        <w:rPr>
          <w:rFonts w:ascii="Cambria" w:hAnsi="Cambria"/>
          <w:bCs/>
          <w:sz w:val="20"/>
          <w:szCs w:val="20"/>
        </w:rPr>
        <w:t>outcome</w:t>
      </w:r>
      <w:proofErr w:type="spellEnd"/>
      <w:r w:rsidR="00FC65FF" w:rsidRPr="008506DF">
        <w:rPr>
          <w:rFonts w:ascii="Cambria" w:hAnsi="Cambria"/>
          <w:bCs/>
          <w:sz w:val="20"/>
          <w:szCs w:val="20"/>
        </w:rPr>
        <w:t xml:space="preserve"> of </w:t>
      </w:r>
      <w:proofErr w:type="spellStart"/>
      <w:r w:rsidR="00FC65FF" w:rsidRPr="008506DF">
        <w:rPr>
          <w:rFonts w:ascii="Cambria" w:hAnsi="Cambria"/>
          <w:bCs/>
          <w:sz w:val="20"/>
          <w:szCs w:val="20"/>
        </w:rPr>
        <w:t>the</w:t>
      </w:r>
      <w:proofErr w:type="spellEnd"/>
      <w:r w:rsidR="00FC65FF" w:rsidRPr="008506DF">
        <w:rPr>
          <w:rFonts w:ascii="Cambria" w:hAnsi="Cambria"/>
          <w:bCs/>
          <w:sz w:val="20"/>
          <w:szCs w:val="20"/>
        </w:rPr>
        <w:t xml:space="preserve"> </w:t>
      </w:r>
      <w:proofErr w:type="spellStart"/>
      <w:r w:rsidR="00FC65FF" w:rsidRPr="008506DF">
        <w:rPr>
          <w:rFonts w:ascii="Cambria" w:hAnsi="Cambria"/>
          <w:bCs/>
          <w:sz w:val="20"/>
          <w:szCs w:val="20"/>
        </w:rPr>
        <w:t>acquired</w:t>
      </w:r>
      <w:proofErr w:type="spellEnd"/>
      <w:r w:rsidR="00FC65FF" w:rsidRPr="008506DF">
        <w:rPr>
          <w:rFonts w:ascii="Cambria" w:hAnsi="Cambria"/>
          <w:bCs/>
          <w:sz w:val="20"/>
          <w:szCs w:val="20"/>
        </w:rPr>
        <w:t xml:space="preserve"> </w:t>
      </w:r>
      <w:proofErr w:type="spellStart"/>
      <w:r w:rsidR="00FC65FF" w:rsidRPr="008506DF">
        <w:rPr>
          <w:rFonts w:ascii="Cambria" w:hAnsi="Cambria"/>
          <w:bCs/>
          <w:sz w:val="20"/>
          <w:szCs w:val="20"/>
        </w:rPr>
        <w:t>competencies</w:t>
      </w:r>
      <w:proofErr w:type="spellEnd"/>
      <w:r w:rsidR="00FC65FF" w:rsidRPr="008506DF">
        <w:rPr>
          <w:rFonts w:ascii="Cambria" w:hAnsi="Cambria"/>
          <w:bCs/>
          <w:sz w:val="20"/>
          <w:szCs w:val="20"/>
        </w:rPr>
        <w:t>)</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8506DF" w14:paraId="70D4DA02" w14:textId="77777777" w:rsidTr="00AF5329">
        <w:trPr>
          <w:cantSplit/>
          <w:trHeight w:val="1003"/>
        </w:trPr>
        <w:tc>
          <w:tcPr>
            <w:tcW w:w="2830" w:type="dxa"/>
            <w:vAlign w:val="center"/>
          </w:tcPr>
          <w:p w14:paraId="64DCA41D" w14:textId="0B868D77" w:rsidR="0083358D" w:rsidRPr="008506DF" w:rsidRDefault="00CA412A" w:rsidP="00301E97">
            <w:pPr>
              <w:spacing w:after="0" w:line="240" w:lineRule="auto"/>
              <w:rPr>
                <w:rFonts w:ascii="Cambria" w:hAnsi="Cambria"/>
                <w:b/>
                <w:sz w:val="20"/>
                <w:szCs w:val="20"/>
              </w:rPr>
            </w:pPr>
            <w:r w:rsidRPr="008506DF">
              <w:rPr>
                <w:rFonts w:ascii="Cambria" w:hAnsi="Cambria"/>
                <w:b/>
                <w:sz w:val="20"/>
                <w:szCs w:val="20"/>
              </w:rPr>
              <w:t xml:space="preserve">7.1 </w:t>
            </w:r>
            <w:r w:rsidR="00DD583C" w:rsidRPr="008506DF">
              <w:rPr>
                <w:rFonts w:ascii="Cambria" w:hAnsi="Cambria"/>
                <w:b/>
                <w:sz w:val="20"/>
                <w:szCs w:val="20"/>
              </w:rPr>
              <w:t xml:space="preserve">General </w:t>
            </w:r>
            <w:proofErr w:type="spellStart"/>
            <w:r w:rsidR="00DD583C" w:rsidRPr="008506DF">
              <w:rPr>
                <w:rFonts w:ascii="Cambria" w:hAnsi="Cambria"/>
                <w:b/>
                <w:sz w:val="20"/>
                <w:szCs w:val="20"/>
              </w:rPr>
              <w:t>objective</w:t>
            </w:r>
            <w:proofErr w:type="spellEnd"/>
            <w:r w:rsidR="00DD583C" w:rsidRPr="008506DF">
              <w:rPr>
                <w:rFonts w:ascii="Cambria" w:hAnsi="Cambria"/>
                <w:b/>
                <w:sz w:val="20"/>
                <w:szCs w:val="20"/>
              </w:rPr>
              <w:t xml:space="preserve"> of </w:t>
            </w:r>
            <w:proofErr w:type="spellStart"/>
            <w:r w:rsidR="00DD583C" w:rsidRPr="008506DF">
              <w:rPr>
                <w:rFonts w:ascii="Cambria" w:hAnsi="Cambria"/>
                <w:b/>
                <w:sz w:val="20"/>
                <w:szCs w:val="20"/>
              </w:rPr>
              <w:t>the</w:t>
            </w:r>
            <w:proofErr w:type="spellEnd"/>
            <w:r w:rsidR="00DD583C" w:rsidRPr="008506DF">
              <w:rPr>
                <w:rFonts w:ascii="Cambria" w:hAnsi="Cambria"/>
                <w:b/>
                <w:sz w:val="20"/>
                <w:szCs w:val="20"/>
              </w:rPr>
              <w:t xml:space="preserve"> discipline</w:t>
            </w:r>
          </w:p>
        </w:tc>
        <w:tc>
          <w:tcPr>
            <w:tcW w:w="7661" w:type="dxa"/>
            <w:vAlign w:val="center"/>
          </w:tcPr>
          <w:p w14:paraId="7F90CB51" w14:textId="2BEDE724" w:rsidR="0083358D" w:rsidRPr="008506DF" w:rsidRDefault="009054BF" w:rsidP="0037650E">
            <w:pPr>
              <w:pStyle w:val="ListParagraph"/>
              <w:numPr>
                <w:ilvl w:val="0"/>
                <w:numId w:val="4"/>
              </w:numPr>
              <w:spacing w:after="120" w:line="240" w:lineRule="auto"/>
              <w:ind w:left="714" w:hanging="357"/>
              <w:jc w:val="both"/>
              <w:rPr>
                <w:rFonts w:ascii="Cambria" w:hAnsi="Cambria"/>
                <w:sz w:val="20"/>
                <w:szCs w:val="20"/>
              </w:rPr>
            </w:pPr>
            <w:proofErr w:type="spellStart"/>
            <w:r w:rsidRPr="009054BF">
              <w:rPr>
                <w:rFonts w:ascii="Cambria" w:hAnsi="Cambria"/>
                <w:sz w:val="20"/>
                <w:szCs w:val="20"/>
              </w:rPr>
              <w:t>Thorough</w:t>
            </w:r>
            <w:proofErr w:type="spellEnd"/>
            <w:r w:rsidRPr="009054BF">
              <w:rPr>
                <w:rFonts w:ascii="Cambria" w:hAnsi="Cambria"/>
                <w:sz w:val="20"/>
                <w:szCs w:val="20"/>
              </w:rPr>
              <w:t xml:space="preserve"> </w:t>
            </w:r>
            <w:proofErr w:type="spellStart"/>
            <w:r w:rsidRPr="009054BF">
              <w:rPr>
                <w:rFonts w:ascii="Cambria" w:hAnsi="Cambria"/>
                <w:sz w:val="20"/>
                <w:szCs w:val="20"/>
              </w:rPr>
              <w:t>understanding</w:t>
            </w:r>
            <w:proofErr w:type="spellEnd"/>
            <w:r w:rsidRPr="009054BF">
              <w:rPr>
                <w:rFonts w:ascii="Cambria" w:hAnsi="Cambria"/>
                <w:sz w:val="20"/>
                <w:szCs w:val="20"/>
              </w:rPr>
              <w:t xml:space="preserve"> of </w:t>
            </w:r>
            <w:proofErr w:type="spellStart"/>
            <w:r w:rsidRPr="009054BF">
              <w:rPr>
                <w:rFonts w:ascii="Cambria" w:hAnsi="Cambria"/>
                <w:sz w:val="20"/>
                <w:szCs w:val="20"/>
              </w:rPr>
              <w:t>both</w:t>
            </w:r>
            <w:proofErr w:type="spellEnd"/>
            <w:r w:rsidRPr="009054BF">
              <w:rPr>
                <w:rFonts w:ascii="Cambria" w:hAnsi="Cambria"/>
                <w:sz w:val="20"/>
                <w:szCs w:val="20"/>
              </w:rPr>
              <w:t xml:space="preserve"> </w:t>
            </w:r>
            <w:proofErr w:type="spellStart"/>
            <w:r w:rsidRPr="009054BF">
              <w:rPr>
                <w:rFonts w:ascii="Cambria" w:hAnsi="Cambria"/>
                <w:sz w:val="20"/>
                <w:szCs w:val="20"/>
              </w:rPr>
              <w:t>the</w:t>
            </w:r>
            <w:proofErr w:type="spellEnd"/>
            <w:r w:rsidRPr="009054BF">
              <w:rPr>
                <w:rFonts w:ascii="Cambria" w:hAnsi="Cambria"/>
                <w:sz w:val="20"/>
                <w:szCs w:val="20"/>
              </w:rPr>
              <w:t xml:space="preserve"> fundamental </w:t>
            </w:r>
            <w:proofErr w:type="spellStart"/>
            <w:r w:rsidRPr="009054BF">
              <w:rPr>
                <w:rFonts w:ascii="Cambria" w:hAnsi="Cambria"/>
                <w:sz w:val="20"/>
                <w:szCs w:val="20"/>
              </w:rPr>
              <w:t>principles</w:t>
            </w:r>
            <w:proofErr w:type="spellEnd"/>
            <w:r w:rsidRPr="009054BF">
              <w:rPr>
                <w:rFonts w:ascii="Cambria" w:hAnsi="Cambria"/>
                <w:sz w:val="20"/>
                <w:szCs w:val="20"/>
              </w:rPr>
              <w:t xml:space="preserve"> </w:t>
            </w:r>
            <w:proofErr w:type="spellStart"/>
            <w:r w:rsidRPr="009054BF">
              <w:rPr>
                <w:rFonts w:ascii="Cambria" w:hAnsi="Cambria"/>
                <w:sz w:val="20"/>
                <w:szCs w:val="20"/>
              </w:rPr>
              <w:t>and</w:t>
            </w:r>
            <w:proofErr w:type="spellEnd"/>
            <w:r w:rsidRPr="009054BF">
              <w:rPr>
                <w:rFonts w:ascii="Cambria" w:hAnsi="Cambria"/>
                <w:sz w:val="20"/>
                <w:szCs w:val="20"/>
              </w:rPr>
              <w:t xml:space="preserve"> </w:t>
            </w:r>
            <w:proofErr w:type="spellStart"/>
            <w:r w:rsidRPr="009054BF">
              <w:rPr>
                <w:rFonts w:ascii="Cambria" w:hAnsi="Cambria"/>
                <w:sz w:val="20"/>
                <w:szCs w:val="20"/>
              </w:rPr>
              <w:t>practical</w:t>
            </w:r>
            <w:proofErr w:type="spellEnd"/>
            <w:r w:rsidRPr="009054BF">
              <w:rPr>
                <w:rFonts w:ascii="Cambria" w:hAnsi="Cambria"/>
                <w:sz w:val="20"/>
                <w:szCs w:val="20"/>
              </w:rPr>
              <w:t xml:space="preserve"> </w:t>
            </w:r>
            <w:proofErr w:type="spellStart"/>
            <w:r w:rsidRPr="009054BF">
              <w:rPr>
                <w:rFonts w:ascii="Cambria" w:hAnsi="Cambria"/>
                <w:sz w:val="20"/>
                <w:szCs w:val="20"/>
              </w:rPr>
              <w:t>aspects</w:t>
            </w:r>
            <w:proofErr w:type="spellEnd"/>
            <w:r w:rsidRPr="009054BF">
              <w:rPr>
                <w:rFonts w:ascii="Cambria" w:hAnsi="Cambria"/>
                <w:sz w:val="20"/>
                <w:szCs w:val="20"/>
              </w:rPr>
              <w:t xml:space="preserve"> of magnetic </w:t>
            </w:r>
            <w:proofErr w:type="spellStart"/>
            <w:r>
              <w:rPr>
                <w:rFonts w:ascii="Cambria" w:hAnsi="Cambria"/>
                <w:sz w:val="20"/>
                <w:szCs w:val="20"/>
              </w:rPr>
              <w:t>phenomena</w:t>
            </w:r>
            <w:proofErr w:type="spellEnd"/>
            <w:r w:rsidRPr="009054BF">
              <w:rPr>
                <w:rFonts w:ascii="Cambria" w:hAnsi="Cambria"/>
                <w:sz w:val="20"/>
                <w:szCs w:val="20"/>
              </w:rPr>
              <w:t xml:space="preserve">, </w:t>
            </w:r>
            <w:proofErr w:type="spellStart"/>
            <w:r w:rsidRPr="009054BF">
              <w:rPr>
                <w:rFonts w:ascii="Cambria" w:hAnsi="Cambria"/>
                <w:sz w:val="20"/>
                <w:szCs w:val="20"/>
              </w:rPr>
              <w:t>including</w:t>
            </w:r>
            <w:proofErr w:type="spellEnd"/>
            <w:r w:rsidRPr="009054BF">
              <w:rPr>
                <w:rFonts w:ascii="Cambria" w:hAnsi="Cambria"/>
                <w:sz w:val="20"/>
                <w:szCs w:val="20"/>
              </w:rPr>
              <w:t xml:space="preserve"> </w:t>
            </w:r>
            <w:proofErr w:type="spellStart"/>
            <w:r w:rsidRPr="009054BF">
              <w:rPr>
                <w:rFonts w:ascii="Cambria" w:hAnsi="Cambria"/>
                <w:sz w:val="20"/>
                <w:szCs w:val="20"/>
              </w:rPr>
              <w:t>the</w:t>
            </w:r>
            <w:proofErr w:type="spellEnd"/>
            <w:r w:rsidRPr="009054BF">
              <w:rPr>
                <w:rFonts w:ascii="Cambria" w:hAnsi="Cambria"/>
                <w:sz w:val="20"/>
                <w:szCs w:val="20"/>
              </w:rPr>
              <w:t xml:space="preserve"> </w:t>
            </w:r>
            <w:proofErr w:type="spellStart"/>
            <w:r w:rsidRPr="009054BF">
              <w:rPr>
                <w:rFonts w:ascii="Cambria" w:hAnsi="Cambria"/>
                <w:sz w:val="20"/>
                <w:szCs w:val="20"/>
              </w:rPr>
              <w:t>ability</w:t>
            </w:r>
            <w:proofErr w:type="spellEnd"/>
            <w:r w:rsidRPr="009054BF">
              <w:rPr>
                <w:rFonts w:ascii="Cambria" w:hAnsi="Cambria"/>
                <w:sz w:val="20"/>
                <w:szCs w:val="20"/>
              </w:rPr>
              <w:t xml:space="preserve"> </w:t>
            </w:r>
            <w:proofErr w:type="spellStart"/>
            <w:r w:rsidRPr="009054BF">
              <w:rPr>
                <w:rFonts w:ascii="Cambria" w:hAnsi="Cambria"/>
                <w:sz w:val="20"/>
                <w:szCs w:val="20"/>
              </w:rPr>
              <w:t>to</w:t>
            </w:r>
            <w:proofErr w:type="spellEnd"/>
            <w:r w:rsidRPr="009054BF">
              <w:rPr>
                <w:rFonts w:ascii="Cambria" w:hAnsi="Cambria"/>
                <w:sz w:val="20"/>
                <w:szCs w:val="20"/>
              </w:rPr>
              <w:t xml:space="preserve"> </w:t>
            </w:r>
            <w:proofErr w:type="spellStart"/>
            <w:r w:rsidRPr="009054BF">
              <w:rPr>
                <w:rFonts w:ascii="Cambria" w:hAnsi="Cambria"/>
                <w:sz w:val="20"/>
                <w:szCs w:val="20"/>
              </w:rPr>
              <w:t>use</w:t>
            </w:r>
            <w:proofErr w:type="spellEnd"/>
            <w:r w:rsidRPr="009054BF">
              <w:rPr>
                <w:rFonts w:ascii="Cambria" w:hAnsi="Cambria"/>
                <w:sz w:val="20"/>
                <w:szCs w:val="20"/>
              </w:rPr>
              <w:t xml:space="preserve"> </w:t>
            </w:r>
            <w:proofErr w:type="spellStart"/>
            <w:r w:rsidRPr="009054BF">
              <w:rPr>
                <w:rFonts w:ascii="Cambria" w:hAnsi="Cambria"/>
                <w:sz w:val="20"/>
                <w:szCs w:val="20"/>
              </w:rPr>
              <w:t>appropriate</w:t>
            </w:r>
            <w:proofErr w:type="spellEnd"/>
            <w:r w:rsidRPr="009054BF">
              <w:rPr>
                <w:rFonts w:ascii="Cambria" w:hAnsi="Cambria"/>
                <w:sz w:val="20"/>
                <w:szCs w:val="20"/>
              </w:rPr>
              <w:t xml:space="preserve"> </w:t>
            </w:r>
            <w:proofErr w:type="spellStart"/>
            <w:r w:rsidRPr="009054BF">
              <w:rPr>
                <w:rFonts w:ascii="Cambria" w:hAnsi="Cambria"/>
                <w:sz w:val="20"/>
                <w:szCs w:val="20"/>
              </w:rPr>
              <w:t>and</w:t>
            </w:r>
            <w:proofErr w:type="spellEnd"/>
            <w:r w:rsidRPr="009054BF">
              <w:rPr>
                <w:rFonts w:ascii="Cambria" w:hAnsi="Cambria"/>
                <w:sz w:val="20"/>
                <w:szCs w:val="20"/>
              </w:rPr>
              <w:t xml:space="preserve"> precise </w:t>
            </w:r>
            <w:proofErr w:type="spellStart"/>
            <w:r w:rsidRPr="009054BF">
              <w:rPr>
                <w:rFonts w:ascii="Cambria" w:hAnsi="Cambria"/>
                <w:sz w:val="20"/>
                <w:szCs w:val="20"/>
              </w:rPr>
              <w:t>terminology</w:t>
            </w:r>
            <w:proofErr w:type="spellEnd"/>
            <w:r w:rsidRPr="009054BF">
              <w:rPr>
                <w:rFonts w:ascii="Cambria" w:hAnsi="Cambria"/>
                <w:sz w:val="20"/>
                <w:szCs w:val="20"/>
              </w:rPr>
              <w:t xml:space="preserve"> </w:t>
            </w:r>
            <w:proofErr w:type="spellStart"/>
            <w:r w:rsidRPr="009054BF">
              <w:rPr>
                <w:rFonts w:ascii="Cambria" w:hAnsi="Cambria"/>
                <w:sz w:val="20"/>
                <w:szCs w:val="20"/>
              </w:rPr>
              <w:t>when</w:t>
            </w:r>
            <w:proofErr w:type="spellEnd"/>
            <w:r w:rsidRPr="009054BF">
              <w:rPr>
                <w:rFonts w:ascii="Cambria" w:hAnsi="Cambria"/>
                <w:sz w:val="20"/>
                <w:szCs w:val="20"/>
              </w:rPr>
              <w:t xml:space="preserve"> </w:t>
            </w:r>
            <w:proofErr w:type="spellStart"/>
            <w:r w:rsidRPr="009054BF">
              <w:rPr>
                <w:rFonts w:ascii="Cambria" w:hAnsi="Cambria"/>
                <w:sz w:val="20"/>
                <w:szCs w:val="20"/>
              </w:rPr>
              <w:t>communicating</w:t>
            </w:r>
            <w:proofErr w:type="spellEnd"/>
            <w:r w:rsidRPr="009054BF">
              <w:rPr>
                <w:rFonts w:ascii="Cambria" w:hAnsi="Cambria"/>
                <w:sz w:val="20"/>
                <w:szCs w:val="20"/>
              </w:rPr>
              <w:t xml:space="preserve"> </w:t>
            </w:r>
            <w:proofErr w:type="spellStart"/>
            <w:r w:rsidRPr="009054BF">
              <w:rPr>
                <w:rFonts w:ascii="Cambria" w:hAnsi="Cambria"/>
                <w:sz w:val="20"/>
                <w:szCs w:val="20"/>
              </w:rPr>
              <w:t>with</w:t>
            </w:r>
            <w:proofErr w:type="spellEnd"/>
            <w:r w:rsidRPr="009054BF">
              <w:rPr>
                <w:rFonts w:ascii="Cambria" w:hAnsi="Cambria"/>
                <w:sz w:val="20"/>
                <w:szCs w:val="20"/>
              </w:rPr>
              <w:t xml:space="preserve"> </w:t>
            </w:r>
            <w:proofErr w:type="spellStart"/>
            <w:r w:rsidRPr="009054BF">
              <w:rPr>
                <w:rFonts w:ascii="Cambria" w:hAnsi="Cambria"/>
                <w:sz w:val="20"/>
                <w:szCs w:val="20"/>
              </w:rPr>
              <w:t>professionals</w:t>
            </w:r>
            <w:proofErr w:type="spellEnd"/>
            <w:r w:rsidRPr="009054BF">
              <w:rPr>
                <w:rFonts w:ascii="Cambria" w:hAnsi="Cambria"/>
                <w:sz w:val="20"/>
                <w:szCs w:val="20"/>
              </w:rPr>
              <w:t xml:space="preserve"> </w:t>
            </w:r>
            <w:proofErr w:type="spellStart"/>
            <w:r w:rsidRPr="009054BF">
              <w:rPr>
                <w:rFonts w:ascii="Cambria" w:hAnsi="Cambria"/>
                <w:sz w:val="20"/>
                <w:szCs w:val="20"/>
              </w:rPr>
              <w:t>from</w:t>
            </w:r>
            <w:proofErr w:type="spellEnd"/>
            <w:r w:rsidRPr="009054BF">
              <w:rPr>
                <w:rFonts w:ascii="Cambria" w:hAnsi="Cambria"/>
                <w:sz w:val="20"/>
                <w:szCs w:val="20"/>
              </w:rPr>
              <w:t xml:space="preserve"> diverse </w:t>
            </w:r>
            <w:proofErr w:type="spellStart"/>
            <w:r w:rsidRPr="009054BF">
              <w:rPr>
                <w:rFonts w:ascii="Cambria" w:hAnsi="Cambria"/>
                <w:sz w:val="20"/>
                <w:szCs w:val="20"/>
              </w:rPr>
              <w:t>disciplinary</w:t>
            </w:r>
            <w:proofErr w:type="spellEnd"/>
            <w:r w:rsidRPr="009054BF">
              <w:rPr>
                <w:rFonts w:ascii="Cambria" w:hAnsi="Cambria"/>
                <w:sz w:val="20"/>
                <w:szCs w:val="20"/>
              </w:rPr>
              <w:t xml:space="preserve"> </w:t>
            </w:r>
            <w:proofErr w:type="spellStart"/>
            <w:r w:rsidRPr="009054BF">
              <w:rPr>
                <w:rFonts w:ascii="Cambria" w:hAnsi="Cambria"/>
                <w:sz w:val="20"/>
                <w:szCs w:val="20"/>
              </w:rPr>
              <w:t>backgrounds</w:t>
            </w:r>
            <w:proofErr w:type="spellEnd"/>
            <w:r w:rsidRPr="009054BF">
              <w:rPr>
                <w:rFonts w:ascii="Cambria" w:hAnsi="Cambria"/>
                <w:sz w:val="20"/>
                <w:szCs w:val="20"/>
              </w:rPr>
              <w:t>.</w:t>
            </w:r>
          </w:p>
        </w:tc>
      </w:tr>
      <w:tr w:rsidR="0083358D" w:rsidRPr="008506DF" w14:paraId="36D1494C" w14:textId="77777777" w:rsidTr="00AF5329">
        <w:trPr>
          <w:cantSplit/>
          <w:trHeight w:val="832"/>
        </w:trPr>
        <w:tc>
          <w:tcPr>
            <w:tcW w:w="2830" w:type="dxa"/>
            <w:vAlign w:val="center"/>
          </w:tcPr>
          <w:p w14:paraId="30BC7B09" w14:textId="12FB5B15" w:rsidR="0083358D" w:rsidRPr="008506DF" w:rsidRDefault="00694E26" w:rsidP="00301E97">
            <w:pPr>
              <w:spacing w:after="0" w:line="240" w:lineRule="auto"/>
              <w:rPr>
                <w:rFonts w:ascii="Cambria" w:hAnsi="Cambria"/>
                <w:b/>
                <w:sz w:val="20"/>
                <w:szCs w:val="20"/>
              </w:rPr>
            </w:pPr>
            <w:r w:rsidRPr="008506DF">
              <w:rPr>
                <w:rFonts w:ascii="Cambria" w:hAnsi="Cambria"/>
                <w:b/>
                <w:sz w:val="20"/>
                <w:szCs w:val="20"/>
              </w:rPr>
              <w:t xml:space="preserve">7.2 </w:t>
            </w:r>
            <w:r w:rsidR="00D97C12" w:rsidRPr="008506DF">
              <w:rPr>
                <w:rFonts w:ascii="Cambria" w:hAnsi="Cambria"/>
                <w:b/>
                <w:sz w:val="20"/>
                <w:szCs w:val="20"/>
              </w:rPr>
              <w:t xml:space="preserve">Specific </w:t>
            </w:r>
            <w:proofErr w:type="spellStart"/>
            <w:r w:rsidR="00D97C12" w:rsidRPr="008506DF">
              <w:rPr>
                <w:rFonts w:ascii="Cambria" w:hAnsi="Cambria"/>
                <w:b/>
                <w:sz w:val="20"/>
                <w:szCs w:val="20"/>
              </w:rPr>
              <w:t>objective</w:t>
            </w:r>
            <w:proofErr w:type="spellEnd"/>
            <w:r w:rsidR="00D97C12" w:rsidRPr="008506DF">
              <w:rPr>
                <w:rFonts w:ascii="Cambria" w:hAnsi="Cambria"/>
                <w:b/>
                <w:sz w:val="20"/>
                <w:szCs w:val="20"/>
              </w:rPr>
              <w:t xml:space="preserve"> of </w:t>
            </w:r>
            <w:proofErr w:type="spellStart"/>
            <w:r w:rsidR="00D97C12" w:rsidRPr="008506DF">
              <w:rPr>
                <w:rFonts w:ascii="Cambria" w:hAnsi="Cambria"/>
                <w:b/>
                <w:sz w:val="20"/>
                <w:szCs w:val="20"/>
              </w:rPr>
              <w:t>the</w:t>
            </w:r>
            <w:proofErr w:type="spellEnd"/>
            <w:r w:rsidR="00D97C12" w:rsidRPr="008506DF">
              <w:rPr>
                <w:rFonts w:ascii="Cambria" w:hAnsi="Cambria"/>
                <w:b/>
                <w:sz w:val="20"/>
                <w:szCs w:val="20"/>
              </w:rPr>
              <w:t xml:space="preserve"> discipline</w:t>
            </w:r>
          </w:p>
        </w:tc>
        <w:tc>
          <w:tcPr>
            <w:tcW w:w="7661" w:type="dxa"/>
            <w:vAlign w:val="center"/>
          </w:tcPr>
          <w:p w14:paraId="54C78530" w14:textId="7B4C0C2E" w:rsidR="005444FC" w:rsidRPr="005444FC" w:rsidRDefault="005444FC" w:rsidP="0037650E">
            <w:pPr>
              <w:pStyle w:val="ListParagraph"/>
              <w:numPr>
                <w:ilvl w:val="0"/>
                <w:numId w:val="4"/>
              </w:numPr>
              <w:spacing w:after="120" w:line="240" w:lineRule="auto"/>
              <w:ind w:left="714" w:hanging="357"/>
              <w:jc w:val="both"/>
              <w:rPr>
                <w:rFonts w:ascii="Cambria" w:hAnsi="Cambria"/>
                <w:sz w:val="20"/>
                <w:szCs w:val="20"/>
              </w:rPr>
            </w:pPr>
            <w:proofErr w:type="spellStart"/>
            <w:r w:rsidRPr="005444FC">
              <w:rPr>
                <w:rFonts w:ascii="Cambria" w:hAnsi="Cambria"/>
                <w:sz w:val="20"/>
                <w:szCs w:val="20"/>
              </w:rPr>
              <w:t>Valorisation</w:t>
            </w:r>
            <w:proofErr w:type="spellEnd"/>
            <w:r w:rsidRPr="005444FC">
              <w:rPr>
                <w:rFonts w:ascii="Cambria" w:hAnsi="Cambria"/>
                <w:sz w:val="20"/>
                <w:szCs w:val="20"/>
              </w:rPr>
              <w:t xml:space="preserve"> of </w:t>
            </w:r>
            <w:proofErr w:type="spellStart"/>
            <w:r w:rsidRPr="005444FC">
              <w:rPr>
                <w:rFonts w:ascii="Cambria" w:hAnsi="Cambria"/>
                <w:sz w:val="20"/>
                <w:szCs w:val="20"/>
              </w:rPr>
              <w:t>physical</w:t>
            </w:r>
            <w:proofErr w:type="spellEnd"/>
            <w:r w:rsidRPr="005444FC">
              <w:rPr>
                <w:rFonts w:ascii="Cambria" w:hAnsi="Cambria"/>
                <w:sz w:val="20"/>
                <w:szCs w:val="20"/>
              </w:rPr>
              <w:t xml:space="preserve"> </w:t>
            </w:r>
            <w:proofErr w:type="spellStart"/>
            <w:r w:rsidRPr="005444FC">
              <w:rPr>
                <w:rFonts w:ascii="Cambria" w:hAnsi="Cambria"/>
                <w:sz w:val="20"/>
                <w:szCs w:val="20"/>
              </w:rPr>
              <w:t>fundamentals</w:t>
            </w:r>
            <w:proofErr w:type="spellEnd"/>
            <w:r w:rsidRPr="005444FC">
              <w:rPr>
                <w:rFonts w:ascii="Cambria" w:hAnsi="Cambria"/>
                <w:sz w:val="20"/>
                <w:szCs w:val="20"/>
              </w:rPr>
              <w:t xml:space="preserve">, of </w:t>
            </w:r>
            <w:proofErr w:type="spellStart"/>
            <w:r w:rsidRPr="005444FC">
              <w:rPr>
                <w:rFonts w:ascii="Cambria" w:hAnsi="Cambria"/>
                <w:sz w:val="20"/>
                <w:szCs w:val="20"/>
              </w:rPr>
              <w:t>methods</w:t>
            </w:r>
            <w:proofErr w:type="spellEnd"/>
            <w:r w:rsidRPr="005444FC">
              <w:rPr>
                <w:rFonts w:ascii="Cambria" w:hAnsi="Cambria"/>
                <w:sz w:val="20"/>
                <w:szCs w:val="20"/>
              </w:rPr>
              <w:t xml:space="preserve"> </w:t>
            </w:r>
            <w:proofErr w:type="spellStart"/>
            <w:r w:rsidRPr="005444FC">
              <w:rPr>
                <w:rFonts w:ascii="Cambria" w:hAnsi="Cambria"/>
                <w:sz w:val="20"/>
                <w:szCs w:val="20"/>
              </w:rPr>
              <w:t>and</w:t>
            </w:r>
            <w:proofErr w:type="spellEnd"/>
            <w:r w:rsidRPr="005444FC">
              <w:rPr>
                <w:rFonts w:ascii="Cambria" w:hAnsi="Cambria"/>
                <w:sz w:val="20"/>
                <w:szCs w:val="20"/>
              </w:rPr>
              <w:t xml:space="preserve"> </w:t>
            </w:r>
            <w:proofErr w:type="spellStart"/>
            <w:r w:rsidRPr="005444FC">
              <w:rPr>
                <w:rFonts w:ascii="Cambria" w:hAnsi="Cambria"/>
                <w:sz w:val="20"/>
                <w:szCs w:val="20"/>
              </w:rPr>
              <w:t>tools</w:t>
            </w:r>
            <w:proofErr w:type="spellEnd"/>
            <w:r w:rsidRPr="005444FC">
              <w:rPr>
                <w:rFonts w:ascii="Cambria" w:hAnsi="Cambria"/>
                <w:sz w:val="20"/>
                <w:szCs w:val="20"/>
              </w:rPr>
              <w:t xml:space="preserve"> for </w:t>
            </w:r>
            <w:proofErr w:type="spellStart"/>
            <w:r w:rsidRPr="005444FC">
              <w:rPr>
                <w:rFonts w:ascii="Cambria" w:hAnsi="Cambria"/>
                <w:sz w:val="20"/>
                <w:szCs w:val="20"/>
              </w:rPr>
              <w:t>study</w:t>
            </w:r>
            <w:proofErr w:type="spellEnd"/>
            <w:r w:rsidRPr="005444FC">
              <w:rPr>
                <w:rFonts w:ascii="Cambria" w:hAnsi="Cambria"/>
                <w:sz w:val="20"/>
                <w:szCs w:val="20"/>
              </w:rPr>
              <w:t xml:space="preserve">, </w:t>
            </w:r>
            <w:proofErr w:type="spellStart"/>
            <w:r w:rsidRPr="005444FC">
              <w:rPr>
                <w:rFonts w:ascii="Cambria" w:hAnsi="Cambria"/>
                <w:sz w:val="20"/>
                <w:szCs w:val="20"/>
              </w:rPr>
              <w:t>production</w:t>
            </w:r>
            <w:proofErr w:type="spellEnd"/>
            <w:r w:rsidRPr="005444FC">
              <w:rPr>
                <w:rFonts w:ascii="Cambria" w:hAnsi="Cambria"/>
                <w:sz w:val="20"/>
                <w:szCs w:val="20"/>
              </w:rPr>
              <w:t xml:space="preserve">, </w:t>
            </w:r>
            <w:proofErr w:type="spellStart"/>
            <w:r w:rsidRPr="005444FC">
              <w:rPr>
                <w:rFonts w:ascii="Cambria" w:hAnsi="Cambria"/>
                <w:sz w:val="20"/>
                <w:szCs w:val="20"/>
              </w:rPr>
              <w:t>and</w:t>
            </w:r>
            <w:proofErr w:type="spellEnd"/>
            <w:r w:rsidRPr="005444FC">
              <w:rPr>
                <w:rFonts w:ascii="Cambria" w:hAnsi="Cambria"/>
                <w:sz w:val="20"/>
                <w:szCs w:val="20"/>
              </w:rPr>
              <w:t xml:space="preserve"> </w:t>
            </w:r>
            <w:proofErr w:type="spellStart"/>
            <w:r w:rsidRPr="005444FC">
              <w:rPr>
                <w:rFonts w:ascii="Cambria" w:hAnsi="Cambria"/>
                <w:sz w:val="20"/>
                <w:szCs w:val="20"/>
              </w:rPr>
              <w:t>applications</w:t>
            </w:r>
            <w:proofErr w:type="spellEnd"/>
            <w:r w:rsidRPr="005444FC">
              <w:rPr>
                <w:rFonts w:ascii="Cambria" w:hAnsi="Cambria"/>
                <w:sz w:val="20"/>
                <w:szCs w:val="20"/>
              </w:rPr>
              <w:t xml:space="preserve"> of magnetic </w:t>
            </w:r>
            <w:proofErr w:type="spellStart"/>
            <w:r w:rsidR="00264091">
              <w:rPr>
                <w:rFonts w:ascii="Cambria" w:hAnsi="Cambria"/>
                <w:sz w:val="20"/>
                <w:szCs w:val="20"/>
              </w:rPr>
              <w:t>phenomena</w:t>
            </w:r>
            <w:proofErr w:type="spellEnd"/>
            <w:r w:rsidR="00264091">
              <w:rPr>
                <w:rFonts w:ascii="Cambria" w:hAnsi="Cambria"/>
                <w:sz w:val="20"/>
                <w:szCs w:val="20"/>
              </w:rPr>
              <w:t xml:space="preserve"> </w:t>
            </w:r>
            <w:proofErr w:type="spellStart"/>
            <w:r w:rsidR="00264091">
              <w:rPr>
                <w:rFonts w:ascii="Cambria" w:hAnsi="Cambria"/>
                <w:sz w:val="20"/>
                <w:szCs w:val="20"/>
              </w:rPr>
              <w:t>and</w:t>
            </w:r>
            <w:proofErr w:type="spellEnd"/>
            <w:r w:rsidR="00264091">
              <w:rPr>
                <w:rFonts w:ascii="Cambria" w:hAnsi="Cambria"/>
                <w:sz w:val="20"/>
                <w:szCs w:val="20"/>
              </w:rPr>
              <w:t xml:space="preserve"> magnetic </w:t>
            </w:r>
            <w:proofErr w:type="spellStart"/>
            <w:r w:rsidRPr="005444FC">
              <w:rPr>
                <w:rFonts w:ascii="Cambria" w:hAnsi="Cambria"/>
                <w:sz w:val="20"/>
                <w:szCs w:val="20"/>
              </w:rPr>
              <w:t>materials</w:t>
            </w:r>
            <w:proofErr w:type="spellEnd"/>
            <w:r w:rsidRPr="005444FC">
              <w:rPr>
                <w:rFonts w:ascii="Cambria" w:hAnsi="Cambria"/>
                <w:sz w:val="20"/>
                <w:szCs w:val="20"/>
              </w:rPr>
              <w:t>.</w:t>
            </w:r>
          </w:p>
          <w:p w14:paraId="49C8C8EF" w14:textId="48440374" w:rsidR="0083358D" w:rsidRPr="008506DF" w:rsidRDefault="005444FC" w:rsidP="0037650E">
            <w:pPr>
              <w:pStyle w:val="ListParagraph"/>
              <w:numPr>
                <w:ilvl w:val="0"/>
                <w:numId w:val="4"/>
              </w:numPr>
              <w:spacing w:after="120" w:line="240" w:lineRule="auto"/>
              <w:ind w:left="714" w:hanging="357"/>
              <w:jc w:val="both"/>
              <w:rPr>
                <w:rFonts w:ascii="Cambria" w:hAnsi="Cambria"/>
                <w:sz w:val="20"/>
                <w:szCs w:val="20"/>
              </w:rPr>
            </w:pPr>
            <w:proofErr w:type="spellStart"/>
            <w:r w:rsidRPr="005444FC">
              <w:rPr>
                <w:rFonts w:ascii="Cambria" w:hAnsi="Cambria"/>
                <w:sz w:val="20"/>
                <w:szCs w:val="20"/>
              </w:rPr>
              <w:t>Use</w:t>
            </w:r>
            <w:proofErr w:type="spellEnd"/>
            <w:r w:rsidRPr="005444FC">
              <w:rPr>
                <w:rFonts w:ascii="Cambria" w:hAnsi="Cambria"/>
                <w:sz w:val="20"/>
                <w:szCs w:val="20"/>
              </w:rPr>
              <w:t xml:space="preserve"> </w:t>
            </w:r>
            <w:proofErr w:type="spellStart"/>
            <w:r w:rsidRPr="005444FC">
              <w:rPr>
                <w:rFonts w:ascii="Cambria" w:hAnsi="Cambria"/>
                <w:sz w:val="20"/>
                <w:szCs w:val="20"/>
              </w:rPr>
              <w:t>and</w:t>
            </w:r>
            <w:proofErr w:type="spellEnd"/>
            <w:r w:rsidRPr="005444FC">
              <w:rPr>
                <w:rFonts w:ascii="Cambria" w:hAnsi="Cambria"/>
                <w:sz w:val="20"/>
                <w:szCs w:val="20"/>
              </w:rPr>
              <w:t xml:space="preserve"> </w:t>
            </w:r>
            <w:proofErr w:type="spellStart"/>
            <w:r w:rsidRPr="005444FC">
              <w:rPr>
                <w:rFonts w:ascii="Cambria" w:hAnsi="Cambria"/>
                <w:sz w:val="20"/>
                <w:szCs w:val="20"/>
              </w:rPr>
              <w:t>development</w:t>
            </w:r>
            <w:proofErr w:type="spellEnd"/>
            <w:r w:rsidRPr="005444FC">
              <w:rPr>
                <w:rFonts w:ascii="Cambria" w:hAnsi="Cambria"/>
                <w:sz w:val="20"/>
                <w:szCs w:val="20"/>
              </w:rPr>
              <w:t xml:space="preserve"> of </w:t>
            </w:r>
            <w:proofErr w:type="spellStart"/>
            <w:r w:rsidRPr="005444FC">
              <w:rPr>
                <w:rFonts w:ascii="Cambria" w:hAnsi="Cambria"/>
                <w:sz w:val="20"/>
                <w:szCs w:val="20"/>
              </w:rPr>
              <w:t>research</w:t>
            </w:r>
            <w:proofErr w:type="spellEnd"/>
            <w:r w:rsidRPr="005444FC">
              <w:rPr>
                <w:rFonts w:ascii="Cambria" w:hAnsi="Cambria"/>
                <w:sz w:val="20"/>
                <w:szCs w:val="20"/>
              </w:rPr>
              <w:t xml:space="preserve"> </w:t>
            </w:r>
            <w:proofErr w:type="spellStart"/>
            <w:r w:rsidRPr="005444FC">
              <w:rPr>
                <w:rFonts w:ascii="Cambria" w:hAnsi="Cambria"/>
                <w:sz w:val="20"/>
                <w:szCs w:val="20"/>
              </w:rPr>
              <w:t>and</w:t>
            </w:r>
            <w:proofErr w:type="spellEnd"/>
            <w:r w:rsidRPr="005444FC">
              <w:rPr>
                <w:rFonts w:ascii="Cambria" w:hAnsi="Cambria"/>
                <w:sz w:val="20"/>
                <w:szCs w:val="20"/>
              </w:rPr>
              <w:t xml:space="preserve">/or industrial </w:t>
            </w:r>
            <w:proofErr w:type="spellStart"/>
            <w:r w:rsidRPr="005444FC">
              <w:rPr>
                <w:rFonts w:ascii="Cambria" w:hAnsi="Cambria"/>
                <w:sz w:val="20"/>
                <w:szCs w:val="20"/>
              </w:rPr>
              <w:t>equipment</w:t>
            </w:r>
            <w:proofErr w:type="spellEnd"/>
            <w:r w:rsidRPr="005444FC">
              <w:rPr>
                <w:rFonts w:ascii="Cambria" w:hAnsi="Cambria"/>
                <w:sz w:val="20"/>
                <w:szCs w:val="20"/>
              </w:rPr>
              <w:t xml:space="preserve"> </w:t>
            </w:r>
            <w:proofErr w:type="spellStart"/>
            <w:r w:rsidRPr="005444FC">
              <w:rPr>
                <w:rFonts w:ascii="Cambria" w:hAnsi="Cambria"/>
                <w:sz w:val="20"/>
                <w:szCs w:val="20"/>
              </w:rPr>
              <w:t>to</w:t>
            </w:r>
            <w:proofErr w:type="spellEnd"/>
            <w:r w:rsidRPr="005444FC">
              <w:rPr>
                <w:rFonts w:ascii="Cambria" w:hAnsi="Cambria"/>
                <w:sz w:val="20"/>
                <w:szCs w:val="20"/>
              </w:rPr>
              <w:t xml:space="preserve"> </w:t>
            </w:r>
            <w:proofErr w:type="spellStart"/>
            <w:r w:rsidRPr="005444FC">
              <w:rPr>
                <w:rFonts w:ascii="Cambria" w:hAnsi="Cambria"/>
                <w:sz w:val="20"/>
                <w:szCs w:val="20"/>
              </w:rPr>
              <w:t>perform</w:t>
            </w:r>
            <w:proofErr w:type="spellEnd"/>
            <w:r w:rsidRPr="005444FC">
              <w:rPr>
                <w:rFonts w:ascii="Cambria" w:hAnsi="Cambria"/>
                <w:sz w:val="20"/>
                <w:szCs w:val="20"/>
              </w:rPr>
              <w:t xml:space="preserve"> </w:t>
            </w:r>
            <w:proofErr w:type="spellStart"/>
            <w:r w:rsidRPr="005444FC">
              <w:rPr>
                <w:rFonts w:ascii="Cambria" w:hAnsi="Cambria"/>
                <w:sz w:val="20"/>
                <w:szCs w:val="20"/>
              </w:rPr>
              <w:t>research</w:t>
            </w:r>
            <w:proofErr w:type="spellEnd"/>
            <w:r w:rsidRPr="005444FC">
              <w:rPr>
                <w:rFonts w:ascii="Cambria" w:hAnsi="Cambria"/>
                <w:sz w:val="20"/>
                <w:szCs w:val="20"/>
              </w:rPr>
              <w:t xml:space="preserve"> </w:t>
            </w:r>
            <w:proofErr w:type="spellStart"/>
            <w:r w:rsidRPr="005444FC">
              <w:rPr>
                <w:rFonts w:ascii="Cambria" w:hAnsi="Cambria"/>
                <w:sz w:val="20"/>
                <w:szCs w:val="20"/>
              </w:rPr>
              <w:t>experiments</w:t>
            </w:r>
            <w:proofErr w:type="spellEnd"/>
            <w:r w:rsidR="000B07F9">
              <w:rPr>
                <w:rFonts w:ascii="Cambria" w:hAnsi="Cambria"/>
                <w:sz w:val="20"/>
                <w:szCs w:val="20"/>
              </w:rPr>
              <w:t xml:space="preserve"> </w:t>
            </w:r>
            <w:proofErr w:type="spellStart"/>
            <w:r w:rsidR="000B07F9">
              <w:rPr>
                <w:rFonts w:ascii="Cambria" w:hAnsi="Cambria"/>
                <w:sz w:val="20"/>
                <w:szCs w:val="20"/>
              </w:rPr>
              <w:t>and</w:t>
            </w:r>
            <w:proofErr w:type="spellEnd"/>
            <w:r w:rsidR="000B07F9">
              <w:rPr>
                <w:rFonts w:ascii="Cambria" w:hAnsi="Cambria"/>
                <w:sz w:val="20"/>
                <w:szCs w:val="20"/>
              </w:rPr>
              <w:t xml:space="preserve"> </w:t>
            </w:r>
            <w:proofErr w:type="spellStart"/>
            <w:r w:rsidR="000B07F9">
              <w:rPr>
                <w:rFonts w:ascii="Cambria" w:hAnsi="Cambria"/>
                <w:sz w:val="20"/>
                <w:szCs w:val="20"/>
              </w:rPr>
              <w:t>theoretical</w:t>
            </w:r>
            <w:proofErr w:type="spellEnd"/>
            <w:r w:rsidR="000B07F9">
              <w:rPr>
                <w:rFonts w:ascii="Cambria" w:hAnsi="Cambria"/>
                <w:sz w:val="20"/>
                <w:szCs w:val="20"/>
              </w:rPr>
              <w:t xml:space="preserve"> modelling: </w:t>
            </w:r>
            <w:proofErr w:type="spellStart"/>
            <w:r w:rsidR="000B07F9">
              <w:rPr>
                <w:rFonts w:ascii="Cambria" w:hAnsi="Cambria"/>
                <w:sz w:val="20"/>
                <w:szCs w:val="20"/>
              </w:rPr>
              <w:t>quantum</w:t>
            </w:r>
            <w:proofErr w:type="spellEnd"/>
            <w:r w:rsidR="000B07F9">
              <w:rPr>
                <w:rFonts w:ascii="Cambria" w:hAnsi="Cambria"/>
                <w:sz w:val="20"/>
                <w:szCs w:val="20"/>
              </w:rPr>
              <w:t xml:space="preserve">, </w:t>
            </w:r>
            <w:r w:rsidR="005520C5">
              <w:rPr>
                <w:rFonts w:ascii="Cambria" w:hAnsi="Cambria"/>
                <w:sz w:val="20"/>
                <w:szCs w:val="20"/>
              </w:rPr>
              <w:t xml:space="preserve">atomistic </w:t>
            </w:r>
            <w:proofErr w:type="spellStart"/>
            <w:r w:rsidR="005520C5">
              <w:rPr>
                <w:rFonts w:ascii="Cambria" w:hAnsi="Cambria"/>
                <w:sz w:val="20"/>
                <w:szCs w:val="20"/>
              </w:rPr>
              <w:t>and</w:t>
            </w:r>
            <w:proofErr w:type="spellEnd"/>
            <w:r w:rsidR="005520C5">
              <w:rPr>
                <w:rFonts w:ascii="Cambria" w:hAnsi="Cambria"/>
                <w:sz w:val="20"/>
                <w:szCs w:val="20"/>
              </w:rPr>
              <w:t xml:space="preserve"> </w:t>
            </w:r>
            <w:proofErr w:type="spellStart"/>
            <w:r w:rsidR="005520C5">
              <w:rPr>
                <w:rFonts w:ascii="Cambria" w:hAnsi="Cambria"/>
                <w:sz w:val="20"/>
                <w:szCs w:val="20"/>
              </w:rPr>
              <w:t>micromagnetic</w:t>
            </w:r>
            <w:proofErr w:type="spellEnd"/>
            <w:r w:rsidR="005520C5">
              <w:rPr>
                <w:rFonts w:ascii="Cambria" w:hAnsi="Cambria"/>
                <w:sz w:val="20"/>
                <w:szCs w:val="20"/>
              </w:rPr>
              <w:t xml:space="preserve"> </w:t>
            </w:r>
            <w:proofErr w:type="spellStart"/>
            <w:r w:rsidR="005520C5">
              <w:rPr>
                <w:rFonts w:ascii="Cambria" w:hAnsi="Cambria"/>
                <w:sz w:val="20"/>
                <w:szCs w:val="20"/>
              </w:rPr>
              <w:t>simulations</w:t>
            </w:r>
            <w:proofErr w:type="spellEnd"/>
            <w:r w:rsidRPr="005444FC">
              <w:rPr>
                <w:rFonts w:ascii="Cambria" w:hAnsi="Cambria"/>
                <w:sz w:val="20"/>
                <w:szCs w:val="20"/>
              </w:rPr>
              <w:t>.</w:t>
            </w:r>
          </w:p>
        </w:tc>
      </w:tr>
    </w:tbl>
    <w:p w14:paraId="08ACB65C" w14:textId="77777777" w:rsidR="0083358D" w:rsidRPr="008506DF" w:rsidRDefault="0083358D" w:rsidP="003F481E">
      <w:pPr>
        <w:ind w:hanging="426"/>
        <w:rPr>
          <w:rFonts w:ascii="Cambria" w:hAnsi="Cambria"/>
          <w:sz w:val="20"/>
          <w:szCs w:val="20"/>
        </w:rPr>
      </w:pPr>
    </w:p>
    <w:p w14:paraId="550C8D78" w14:textId="1AC1AFA6" w:rsidR="00996E5F" w:rsidRPr="008506DF" w:rsidRDefault="002A3A93" w:rsidP="002A3A93">
      <w:pPr>
        <w:spacing w:after="0"/>
        <w:ind w:hanging="426"/>
        <w:rPr>
          <w:rFonts w:ascii="Cambria" w:hAnsi="Cambria"/>
          <w:b/>
          <w:sz w:val="20"/>
          <w:szCs w:val="20"/>
        </w:rPr>
      </w:pPr>
      <w:r w:rsidRPr="008506DF">
        <w:rPr>
          <w:rFonts w:ascii="Cambria" w:hAnsi="Cambria"/>
          <w:b/>
          <w:sz w:val="20"/>
          <w:szCs w:val="20"/>
        </w:rPr>
        <w:t>8</w:t>
      </w:r>
      <w:r w:rsidR="0084063D" w:rsidRPr="008506DF">
        <w:rPr>
          <w:rFonts w:ascii="Cambria" w:hAnsi="Cambria"/>
          <w:b/>
          <w:sz w:val="20"/>
          <w:szCs w:val="20"/>
        </w:rPr>
        <w:t xml:space="preserve">. </w:t>
      </w:r>
      <w:r w:rsidR="008B7268" w:rsidRPr="008506DF">
        <w:rPr>
          <w:rFonts w:ascii="Cambria" w:hAnsi="Cambria"/>
          <w:b/>
          <w:sz w:val="20"/>
          <w:szCs w:val="20"/>
        </w:rPr>
        <w:t>Content</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0"/>
        <w:gridCol w:w="3118"/>
        <w:gridCol w:w="993"/>
      </w:tblGrid>
      <w:tr w:rsidR="002A3A93" w:rsidRPr="008506DF" w14:paraId="5486D853" w14:textId="77777777" w:rsidTr="00BC2AE5">
        <w:trPr>
          <w:trHeight w:val="284"/>
        </w:trPr>
        <w:tc>
          <w:tcPr>
            <w:tcW w:w="6380" w:type="dxa"/>
            <w:vAlign w:val="center"/>
          </w:tcPr>
          <w:p w14:paraId="7B7DE2C8" w14:textId="7E14813A" w:rsidR="002A3A93" w:rsidRPr="008506DF" w:rsidRDefault="002A3A93" w:rsidP="002A3A93">
            <w:pPr>
              <w:spacing w:after="0" w:line="240" w:lineRule="auto"/>
              <w:rPr>
                <w:rFonts w:ascii="Cambria" w:eastAsia="Calibri" w:hAnsi="Cambria" w:cs="Times New Roman"/>
                <w:kern w:val="0"/>
                <w:sz w:val="20"/>
                <w:szCs w:val="20"/>
                <w14:ligatures w14:val="none"/>
              </w:rPr>
            </w:pPr>
            <w:r w:rsidRPr="008506DF">
              <w:rPr>
                <w:rFonts w:ascii="Cambria" w:eastAsia="Calibri" w:hAnsi="Cambria" w:cs="Times New Roman"/>
                <w:kern w:val="0"/>
                <w:sz w:val="20"/>
                <w:szCs w:val="20"/>
                <w14:ligatures w14:val="none"/>
              </w:rPr>
              <w:t xml:space="preserve">8.1 </w:t>
            </w:r>
            <w:proofErr w:type="spellStart"/>
            <w:r w:rsidR="00DD4277" w:rsidRPr="008506DF">
              <w:rPr>
                <w:rFonts w:ascii="Cambria" w:eastAsia="Calibri" w:hAnsi="Cambria" w:cs="Times New Roman"/>
                <w:kern w:val="0"/>
                <w:sz w:val="20"/>
                <w:szCs w:val="20"/>
                <w14:ligatures w14:val="none"/>
              </w:rPr>
              <w:t>Course</w:t>
            </w:r>
            <w:proofErr w:type="spellEnd"/>
          </w:p>
        </w:tc>
        <w:tc>
          <w:tcPr>
            <w:tcW w:w="3118" w:type="dxa"/>
            <w:vAlign w:val="center"/>
          </w:tcPr>
          <w:p w14:paraId="27721A81" w14:textId="5CBD94AB" w:rsidR="002A3A93" w:rsidRPr="008506DF" w:rsidRDefault="00DB6160" w:rsidP="002A3A93">
            <w:pPr>
              <w:spacing w:after="0" w:line="240" w:lineRule="auto"/>
              <w:rPr>
                <w:rFonts w:ascii="Cambria" w:eastAsia="Calibri" w:hAnsi="Cambria" w:cs="Times New Roman"/>
                <w:kern w:val="0"/>
                <w:sz w:val="20"/>
                <w:szCs w:val="20"/>
                <w14:ligatures w14:val="none"/>
              </w:rPr>
            </w:pPr>
            <w:proofErr w:type="spellStart"/>
            <w:r w:rsidRPr="008506DF">
              <w:rPr>
                <w:rFonts w:ascii="Cambria" w:eastAsia="Calibri" w:hAnsi="Cambria" w:cs="Times New Roman"/>
                <w:kern w:val="0"/>
                <w:sz w:val="20"/>
                <w:szCs w:val="20"/>
                <w14:ligatures w14:val="none"/>
              </w:rPr>
              <w:t>Teaching</w:t>
            </w:r>
            <w:proofErr w:type="spellEnd"/>
            <w:r w:rsidRPr="008506DF">
              <w:rPr>
                <w:rFonts w:ascii="Cambria" w:eastAsia="Calibri" w:hAnsi="Cambria" w:cs="Times New Roman"/>
                <w:kern w:val="0"/>
                <w:sz w:val="20"/>
                <w:szCs w:val="20"/>
                <w14:ligatures w14:val="none"/>
              </w:rPr>
              <w:t xml:space="preserve"> </w:t>
            </w:r>
            <w:proofErr w:type="spellStart"/>
            <w:r w:rsidRPr="008506DF">
              <w:rPr>
                <w:rFonts w:ascii="Cambria" w:eastAsia="Calibri" w:hAnsi="Cambria" w:cs="Times New Roman"/>
                <w:kern w:val="0"/>
                <w:sz w:val="20"/>
                <w:szCs w:val="20"/>
                <w14:ligatures w14:val="none"/>
              </w:rPr>
              <w:t>methods</w:t>
            </w:r>
            <w:proofErr w:type="spellEnd"/>
          </w:p>
        </w:tc>
        <w:tc>
          <w:tcPr>
            <w:tcW w:w="993" w:type="dxa"/>
            <w:vAlign w:val="center"/>
          </w:tcPr>
          <w:p w14:paraId="5F6F867A" w14:textId="5DC19C85" w:rsidR="002A3A93" w:rsidRPr="008506DF" w:rsidRDefault="00755CCC" w:rsidP="002A3A93">
            <w:pPr>
              <w:spacing w:after="0" w:line="240" w:lineRule="auto"/>
              <w:rPr>
                <w:rFonts w:ascii="Cambria" w:eastAsia="Calibri" w:hAnsi="Cambria" w:cs="Times New Roman"/>
                <w:kern w:val="0"/>
                <w:sz w:val="20"/>
                <w:szCs w:val="20"/>
                <w14:ligatures w14:val="none"/>
              </w:rPr>
            </w:pPr>
            <w:proofErr w:type="spellStart"/>
            <w:r w:rsidRPr="008506DF">
              <w:rPr>
                <w:rFonts w:ascii="Cambria" w:eastAsia="Calibri" w:hAnsi="Cambria" w:cs="Times New Roman"/>
                <w:kern w:val="0"/>
                <w:sz w:val="20"/>
                <w:szCs w:val="20"/>
                <w14:ligatures w14:val="none"/>
              </w:rPr>
              <w:t>Remarks</w:t>
            </w:r>
            <w:proofErr w:type="spellEnd"/>
          </w:p>
        </w:tc>
      </w:tr>
      <w:tr w:rsidR="000E67D9" w:rsidRPr="008506DF" w14:paraId="24407265" w14:textId="77777777" w:rsidTr="00BC2AE5">
        <w:trPr>
          <w:trHeight w:val="284"/>
        </w:trPr>
        <w:tc>
          <w:tcPr>
            <w:tcW w:w="6380" w:type="dxa"/>
            <w:vAlign w:val="center"/>
          </w:tcPr>
          <w:p w14:paraId="5425D878" w14:textId="6CB6FF8A" w:rsidR="000E67D9" w:rsidRPr="004E4F91" w:rsidRDefault="00E96C27"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E96C27">
              <w:rPr>
                <w:rFonts w:ascii="Cambria" w:eastAsia="Calibri" w:hAnsi="Cambria" w:cs="Times New Roman"/>
                <w:kern w:val="0"/>
                <w:sz w:val="20"/>
                <w:szCs w:val="20"/>
                <w14:ligatures w14:val="none"/>
              </w:rPr>
              <w:t xml:space="preserve">Magnetism of electron. Orbital moment. Spin moment. Spin-orbit </w:t>
            </w:r>
            <w:proofErr w:type="spellStart"/>
            <w:r w:rsidRPr="00E96C27">
              <w:rPr>
                <w:rFonts w:ascii="Cambria" w:eastAsia="Calibri" w:hAnsi="Cambria" w:cs="Times New Roman"/>
                <w:kern w:val="0"/>
                <w:sz w:val="20"/>
                <w:szCs w:val="20"/>
                <w14:ligatures w14:val="none"/>
              </w:rPr>
              <w:t>interaction</w:t>
            </w:r>
            <w:proofErr w:type="spellEnd"/>
            <w:r w:rsidRPr="00E96C27">
              <w:rPr>
                <w:rFonts w:ascii="Cambria" w:eastAsia="Calibri" w:hAnsi="Cambria" w:cs="Times New Roman"/>
                <w:kern w:val="0"/>
                <w:sz w:val="20"/>
                <w:szCs w:val="20"/>
                <w14:ligatures w14:val="none"/>
              </w:rPr>
              <w:t xml:space="preserve">. The </w:t>
            </w:r>
            <w:proofErr w:type="spellStart"/>
            <w:r w:rsidRPr="00E96C27">
              <w:rPr>
                <w:rFonts w:ascii="Cambria" w:eastAsia="Calibri" w:hAnsi="Cambria" w:cs="Times New Roman"/>
                <w:kern w:val="0"/>
                <w:sz w:val="20"/>
                <w:szCs w:val="20"/>
                <w14:ligatures w14:val="none"/>
              </w:rPr>
              <w:t>many</w:t>
            </w:r>
            <w:proofErr w:type="spellEnd"/>
            <w:r w:rsidRPr="00E96C27">
              <w:rPr>
                <w:rFonts w:ascii="Cambria" w:eastAsia="Calibri" w:hAnsi="Cambria" w:cs="Times New Roman"/>
                <w:kern w:val="0"/>
                <w:sz w:val="20"/>
                <w:szCs w:val="20"/>
                <w14:ligatures w14:val="none"/>
              </w:rPr>
              <w:t xml:space="preserve"> electron </w:t>
            </w:r>
            <w:proofErr w:type="spellStart"/>
            <w:r w:rsidRPr="00E96C27">
              <w:rPr>
                <w:rFonts w:ascii="Cambria" w:eastAsia="Calibri" w:hAnsi="Cambria" w:cs="Times New Roman"/>
                <w:kern w:val="0"/>
                <w:sz w:val="20"/>
                <w:szCs w:val="20"/>
                <w14:ligatures w14:val="none"/>
              </w:rPr>
              <w:t>atoms</w:t>
            </w:r>
            <w:proofErr w:type="spellEnd"/>
            <w:r w:rsidRPr="00E96C27">
              <w:rPr>
                <w:rFonts w:ascii="Cambria" w:eastAsia="Calibri" w:hAnsi="Cambria" w:cs="Times New Roman"/>
                <w:kern w:val="0"/>
                <w:sz w:val="20"/>
                <w:szCs w:val="20"/>
                <w14:ligatures w14:val="none"/>
              </w:rPr>
              <w:t xml:space="preserve">. </w:t>
            </w:r>
            <w:proofErr w:type="spellStart"/>
            <w:r w:rsidRPr="00E96C27">
              <w:rPr>
                <w:rFonts w:ascii="Cambria" w:eastAsia="Calibri" w:hAnsi="Cambria" w:cs="Times New Roman"/>
                <w:kern w:val="0"/>
                <w:sz w:val="20"/>
                <w:szCs w:val="20"/>
                <w14:ligatures w14:val="none"/>
              </w:rPr>
              <w:t>Hund</w:t>
            </w:r>
            <w:proofErr w:type="spellEnd"/>
            <w:r w:rsidRPr="00E96C27">
              <w:rPr>
                <w:rFonts w:ascii="Cambria" w:eastAsia="Calibri" w:hAnsi="Cambria" w:cs="Times New Roman"/>
                <w:kern w:val="0"/>
                <w:sz w:val="20"/>
                <w:szCs w:val="20"/>
                <w14:ligatures w14:val="none"/>
              </w:rPr>
              <w:t xml:space="preserve"> </w:t>
            </w:r>
            <w:proofErr w:type="spellStart"/>
            <w:r w:rsidRPr="00E96C27">
              <w:rPr>
                <w:rFonts w:ascii="Cambria" w:eastAsia="Calibri" w:hAnsi="Cambria" w:cs="Times New Roman"/>
                <w:kern w:val="0"/>
                <w:sz w:val="20"/>
                <w:szCs w:val="20"/>
                <w14:ligatures w14:val="none"/>
              </w:rPr>
              <w:t>rules</w:t>
            </w:r>
            <w:proofErr w:type="spellEnd"/>
            <w:r w:rsidRPr="00E96C27">
              <w:rPr>
                <w:rFonts w:ascii="Cambria" w:eastAsia="Calibri" w:hAnsi="Cambria" w:cs="Times New Roman"/>
                <w:kern w:val="0"/>
                <w:sz w:val="20"/>
                <w:szCs w:val="20"/>
                <w14:ligatures w14:val="none"/>
              </w:rPr>
              <w:t xml:space="preserve">. Magnetism of </w:t>
            </w:r>
            <w:proofErr w:type="spellStart"/>
            <w:r w:rsidRPr="00E96C27">
              <w:rPr>
                <w:rFonts w:ascii="Cambria" w:eastAsia="Calibri" w:hAnsi="Cambria" w:cs="Times New Roman"/>
                <w:kern w:val="0"/>
                <w:sz w:val="20"/>
                <w:szCs w:val="20"/>
                <w14:ligatures w14:val="none"/>
              </w:rPr>
              <w:t>electrons</w:t>
            </w:r>
            <w:proofErr w:type="spellEnd"/>
            <w:r w:rsidRPr="00E96C27">
              <w:rPr>
                <w:rFonts w:ascii="Cambria" w:eastAsia="Calibri" w:hAnsi="Cambria" w:cs="Times New Roman"/>
                <w:kern w:val="0"/>
                <w:sz w:val="20"/>
                <w:szCs w:val="20"/>
                <w14:ligatures w14:val="none"/>
              </w:rPr>
              <w:t xml:space="preserve"> in </w:t>
            </w:r>
            <w:proofErr w:type="spellStart"/>
            <w:r w:rsidRPr="00E96C27">
              <w:rPr>
                <w:rFonts w:ascii="Cambria" w:eastAsia="Calibri" w:hAnsi="Cambria" w:cs="Times New Roman"/>
                <w:kern w:val="0"/>
                <w:sz w:val="20"/>
                <w:szCs w:val="20"/>
                <w14:ligatures w14:val="none"/>
              </w:rPr>
              <w:t>solids</w:t>
            </w:r>
            <w:proofErr w:type="spellEnd"/>
            <w:r w:rsidRPr="00E96C27">
              <w:rPr>
                <w:rFonts w:ascii="Cambria" w:eastAsia="Calibri" w:hAnsi="Cambria" w:cs="Times New Roman"/>
                <w:kern w:val="0"/>
                <w:sz w:val="20"/>
                <w:szCs w:val="20"/>
                <w14:ligatures w14:val="none"/>
              </w:rPr>
              <w:t xml:space="preserve">. </w:t>
            </w:r>
            <w:proofErr w:type="spellStart"/>
            <w:r w:rsidRPr="00E96C27">
              <w:rPr>
                <w:rFonts w:ascii="Cambria" w:eastAsia="Calibri" w:hAnsi="Cambria" w:cs="Times New Roman"/>
                <w:kern w:val="0"/>
                <w:sz w:val="20"/>
                <w:szCs w:val="20"/>
                <w14:ligatures w14:val="none"/>
              </w:rPr>
              <w:t>Localized</w:t>
            </w:r>
            <w:proofErr w:type="spellEnd"/>
            <w:r w:rsidRPr="00E96C27">
              <w:rPr>
                <w:rFonts w:ascii="Cambria" w:eastAsia="Calibri" w:hAnsi="Cambria" w:cs="Times New Roman"/>
                <w:kern w:val="0"/>
                <w:sz w:val="20"/>
                <w:szCs w:val="20"/>
                <w14:ligatures w14:val="none"/>
              </w:rPr>
              <w:t xml:space="preserve"> </w:t>
            </w:r>
            <w:proofErr w:type="spellStart"/>
            <w:r w:rsidRPr="00E96C27">
              <w:rPr>
                <w:rFonts w:ascii="Cambria" w:eastAsia="Calibri" w:hAnsi="Cambria" w:cs="Times New Roman"/>
                <w:kern w:val="0"/>
                <w:sz w:val="20"/>
                <w:szCs w:val="20"/>
                <w14:ligatures w14:val="none"/>
              </w:rPr>
              <w:t>and</w:t>
            </w:r>
            <w:proofErr w:type="spellEnd"/>
            <w:r w:rsidRPr="00E96C27">
              <w:rPr>
                <w:rFonts w:ascii="Cambria" w:eastAsia="Calibri" w:hAnsi="Cambria" w:cs="Times New Roman"/>
                <w:kern w:val="0"/>
                <w:sz w:val="20"/>
                <w:szCs w:val="20"/>
                <w14:ligatures w14:val="none"/>
              </w:rPr>
              <w:t xml:space="preserve"> </w:t>
            </w:r>
            <w:proofErr w:type="spellStart"/>
            <w:r w:rsidRPr="00E96C27">
              <w:rPr>
                <w:rFonts w:ascii="Cambria" w:eastAsia="Calibri" w:hAnsi="Cambria" w:cs="Times New Roman"/>
                <w:kern w:val="0"/>
                <w:sz w:val="20"/>
                <w:szCs w:val="20"/>
                <w14:ligatures w14:val="none"/>
              </w:rPr>
              <w:t>delocalized</w:t>
            </w:r>
            <w:proofErr w:type="spellEnd"/>
            <w:r w:rsidRPr="00E96C27">
              <w:rPr>
                <w:rFonts w:ascii="Cambria" w:eastAsia="Calibri" w:hAnsi="Cambria" w:cs="Times New Roman"/>
                <w:kern w:val="0"/>
                <w:sz w:val="20"/>
                <w:szCs w:val="20"/>
                <w14:ligatures w14:val="none"/>
              </w:rPr>
              <w:t xml:space="preserve"> </w:t>
            </w:r>
            <w:proofErr w:type="spellStart"/>
            <w:r w:rsidRPr="00E96C27">
              <w:rPr>
                <w:rFonts w:ascii="Cambria" w:eastAsia="Calibri" w:hAnsi="Cambria" w:cs="Times New Roman"/>
                <w:kern w:val="0"/>
                <w:sz w:val="20"/>
                <w:szCs w:val="20"/>
                <w14:ligatures w14:val="none"/>
              </w:rPr>
              <w:t>electrons</w:t>
            </w:r>
            <w:proofErr w:type="spellEnd"/>
            <w:r w:rsidRPr="00E96C27">
              <w:rPr>
                <w:rFonts w:ascii="Cambria" w:eastAsia="Calibri" w:hAnsi="Cambria" w:cs="Times New Roman"/>
                <w:kern w:val="0"/>
                <w:sz w:val="20"/>
                <w:szCs w:val="20"/>
                <w14:ligatures w14:val="none"/>
              </w:rPr>
              <w:t xml:space="preserve">. </w:t>
            </w:r>
            <w:proofErr w:type="spellStart"/>
            <w:r w:rsidRPr="00E96C27">
              <w:rPr>
                <w:rFonts w:ascii="Cambria" w:eastAsia="Calibri" w:hAnsi="Cambria" w:cs="Times New Roman"/>
                <w:kern w:val="0"/>
                <w:sz w:val="20"/>
                <w:szCs w:val="20"/>
                <w14:ligatures w14:val="none"/>
              </w:rPr>
              <w:t>Magnetization</w:t>
            </w:r>
            <w:proofErr w:type="spellEnd"/>
            <w:r w:rsidRPr="00E96C27">
              <w:rPr>
                <w:rFonts w:ascii="Cambria" w:eastAsia="Calibri" w:hAnsi="Cambria" w:cs="Times New Roman"/>
                <w:kern w:val="0"/>
                <w:sz w:val="20"/>
                <w:szCs w:val="20"/>
                <w14:ligatures w14:val="none"/>
              </w:rPr>
              <w:t xml:space="preserve">. </w:t>
            </w:r>
            <w:proofErr w:type="spellStart"/>
            <w:r w:rsidRPr="00E96C27">
              <w:rPr>
                <w:rFonts w:ascii="Cambria" w:eastAsia="Calibri" w:hAnsi="Cambria" w:cs="Times New Roman"/>
                <w:kern w:val="0"/>
                <w:sz w:val="20"/>
                <w:szCs w:val="20"/>
                <w14:ligatures w14:val="none"/>
              </w:rPr>
              <w:t>Susceptibility</w:t>
            </w:r>
            <w:proofErr w:type="spellEnd"/>
            <w:r w:rsidRPr="00E96C27">
              <w:rPr>
                <w:rFonts w:ascii="Cambria" w:eastAsia="Calibri" w:hAnsi="Cambria" w:cs="Times New Roman"/>
                <w:kern w:val="0"/>
                <w:sz w:val="20"/>
                <w:szCs w:val="20"/>
                <w14:ligatures w14:val="none"/>
              </w:rPr>
              <w:t xml:space="preserve">, </w:t>
            </w:r>
            <w:proofErr w:type="spellStart"/>
            <w:r w:rsidRPr="00E96C27">
              <w:rPr>
                <w:rFonts w:ascii="Cambria" w:eastAsia="Calibri" w:hAnsi="Cambria" w:cs="Times New Roman"/>
                <w:kern w:val="0"/>
                <w:sz w:val="20"/>
                <w:szCs w:val="20"/>
                <w14:ligatures w14:val="none"/>
              </w:rPr>
              <w:t>Permeability</w:t>
            </w:r>
            <w:proofErr w:type="spellEnd"/>
            <w:r w:rsidRPr="00E96C27">
              <w:rPr>
                <w:rFonts w:ascii="Cambria" w:eastAsia="Calibri" w:hAnsi="Cambria" w:cs="Times New Roman"/>
                <w:kern w:val="0"/>
                <w:sz w:val="20"/>
                <w:szCs w:val="20"/>
                <w14:ligatures w14:val="none"/>
              </w:rPr>
              <w:t>.</w:t>
            </w:r>
          </w:p>
        </w:tc>
        <w:tc>
          <w:tcPr>
            <w:tcW w:w="3118" w:type="dxa"/>
            <w:vMerge w:val="restart"/>
            <w:vAlign w:val="center"/>
          </w:tcPr>
          <w:p w14:paraId="6136AC7A" w14:textId="77777777" w:rsidR="006E0567" w:rsidRDefault="006E0567" w:rsidP="006E0567">
            <w:pPr>
              <w:spacing w:after="0" w:line="240" w:lineRule="auto"/>
              <w:rPr>
                <w:rFonts w:ascii="Cambria" w:eastAsia="Calibri" w:hAnsi="Cambria" w:cs="Times New Roman"/>
                <w:kern w:val="0"/>
                <w:sz w:val="20"/>
                <w:szCs w:val="20"/>
                <w14:ligatures w14:val="none"/>
              </w:rPr>
            </w:pPr>
            <w:proofErr w:type="spellStart"/>
            <w:r w:rsidRPr="006E0567">
              <w:rPr>
                <w:rFonts w:ascii="Cambria" w:eastAsia="Calibri" w:hAnsi="Cambria" w:cs="Times New Roman"/>
                <w:kern w:val="0"/>
                <w:sz w:val="20"/>
                <w:szCs w:val="20"/>
                <w14:ligatures w14:val="none"/>
              </w:rPr>
              <w:t>Lecture</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combined</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with</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debates</w:t>
            </w:r>
            <w:proofErr w:type="spellEnd"/>
            <w:r w:rsidRPr="006E0567">
              <w:rPr>
                <w:rFonts w:ascii="Cambria" w:eastAsia="Calibri" w:hAnsi="Cambria" w:cs="Times New Roman"/>
                <w:kern w:val="0"/>
                <w:sz w:val="20"/>
                <w:szCs w:val="20"/>
                <w14:ligatures w14:val="none"/>
              </w:rPr>
              <w:t xml:space="preserve">. </w:t>
            </w:r>
          </w:p>
          <w:p w14:paraId="1F11684D" w14:textId="77777777" w:rsidR="006E0567" w:rsidRPr="006E0567" w:rsidRDefault="006E0567" w:rsidP="006E0567">
            <w:pPr>
              <w:spacing w:after="0" w:line="240" w:lineRule="auto"/>
              <w:rPr>
                <w:rFonts w:ascii="Cambria" w:eastAsia="Calibri" w:hAnsi="Cambria" w:cs="Times New Roman"/>
                <w:kern w:val="0"/>
                <w:sz w:val="20"/>
                <w:szCs w:val="20"/>
                <w14:ligatures w14:val="none"/>
              </w:rPr>
            </w:pPr>
          </w:p>
          <w:p w14:paraId="62C5FA70" w14:textId="77777777" w:rsidR="006E0567" w:rsidRDefault="006E0567" w:rsidP="006E0567">
            <w:pPr>
              <w:spacing w:after="0" w:line="240" w:lineRule="auto"/>
              <w:rPr>
                <w:rFonts w:ascii="Cambria" w:eastAsia="Calibri" w:hAnsi="Cambria" w:cs="Times New Roman"/>
                <w:kern w:val="0"/>
                <w:sz w:val="20"/>
                <w:szCs w:val="20"/>
                <w14:ligatures w14:val="none"/>
              </w:rPr>
            </w:pPr>
            <w:r w:rsidRPr="006E0567">
              <w:rPr>
                <w:rFonts w:ascii="Cambria" w:eastAsia="Calibri" w:hAnsi="Cambria" w:cs="Times New Roman"/>
                <w:kern w:val="0"/>
                <w:sz w:val="20"/>
                <w:szCs w:val="20"/>
                <w14:ligatures w14:val="none"/>
              </w:rPr>
              <w:t xml:space="preserve">The video </w:t>
            </w:r>
            <w:proofErr w:type="spellStart"/>
            <w:r w:rsidRPr="006E0567">
              <w:rPr>
                <w:rFonts w:ascii="Cambria" w:eastAsia="Calibri" w:hAnsi="Cambria" w:cs="Times New Roman"/>
                <w:kern w:val="0"/>
                <w:sz w:val="20"/>
                <w:szCs w:val="20"/>
                <w14:ligatures w14:val="none"/>
              </w:rPr>
              <w:t>projector</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and</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the</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blackboard</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will</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be</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used</w:t>
            </w:r>
            <w:proofErr w:type="spellEnd"/>
            <w:r w:rsidRPr="006E0567">
              <w:rPr>
                <w:rFonts w:ascii="Cambria" w:eastAsia="Calibri" w:hAnsi="Cambria" w:cs="Times New Roman"/>
                <w:kern w:val="0"/>
                <w:sz w:val="20"/>
                <w:szCs w:val="20"/>
                <w14:ligatures w14:val="none"/>
              </w:rPr>
              <w:t xml:space="preserve">. </w:t>
            </w:r>
          </w:p>
          <w:p w14:paraId="1BBFC501" w14:textId="77777777" w:rsidR="006E0567" w:rsidRDefault="006E0567" w:rsidP="006E0567">
            <w:pPr>
              <w:spacing w:after="0" w:line="240" w:lineRule="auto"/>
              <w:rPr>
                <w:rFonts w:ascii="Cambria" w:eastAsia="Calibri" w:hAnsi="Cambria" w:cs="Times New Roman"/>
                <w:kern w:val="0"/>
                <w:sz w:val="20"/>
                <w:szCs w:val="20"/>
                <w14:ligatures w14:val="none"/>
              </w:rPr>
            </w:pPr>
          </w:p>
          <w:p w14:paraId="4AEE5826" w14:textId="60258DDA" w:rsidR="000E67D9" w:rsidRPr="008506DF" w:rsidRDefault="006E0567" w:rsidP="006E0567">
            <w:pPr>
              <w:spacing w:after="0" w:line="240" w:lineRule="auto"/>
              <w:rPr>
                <w:rFonts w:ascii="Cambria" w:eastAsia="Calibri" w:hAnsi="Cambria" w:cs="Times New Roman"/>
                <w:kern w:val="0"/>
                <w:sz w:val="20"/>
                <w:szCs w:val="20"/>
                <w14:ligatures w14:val="none"/>
              </w:rPr>
            </w:pPr>
            <w:r w:rsidRPr="006E0567">
              <w:rPr>
                <w:rFonts w:ascii="Cambria" w:eastAsia="Calibri" w:hAnsi="Cambria" w:cs="Times New Roman"/>
                <w:kern w:val="0"/>
                <w:sz w:val="20"/>
                <w:szCs w:val="20"/>
                <w14:ligatures w14:val="none"/>
              </w:rPr>
              <w:t xml:space="preserve">For online </w:t>
            </w:r>
            <w:proofErr w:type="spellStart"/>
            <w:r w:rsidRPr="006E0567">
              <w:rPr>
                <w:rFonts w:ascii="Cambria" w:eastAsia="Calibri" w:hAnsi="Cambria" w:cs="Times New Roman"/>
                <w:kern w:val="0"/>
                <w:sz w:val="20"/>
                <w:szCs w:val="20"/>
                <w14:ligatures w14:val="none"/>
              </w:rPr>
              <w:t>teaching</w:t>
            </w:r>
            <w:proofErr w:type="spellEnd"/>
            <w:r w:rsidRPr="006E0567">
              <w:rPr>
                <w:rFonts w:ascii="Cambria" w:eastAsia="Calibri" w:hAnsi="Cambria" w:cs="Times New Roman"/>
                <w:kern w:val="0"/>
                <w:sz w:val="20"/>
                <w:szCs w:val="20"/>
                <w14:ligatures w14:val="none"/>
              </w:rPr>
              <w:t xml:space="preserve"> specific </w:t>
            </w:r>
            <w:proofErr w:type="spellStart"/>
            <w:r w:rsidRPr="006E0567">
              <w:rPr>
                <w:rFonts w:ascii="Cambria" w:eastAsia="Calibri" w:hAnsi="Cambria" w:cs="Times New Roman"/>
                <w:kern w:val="0"/>
                <w:sz w:val="20"/>
                <w:szCs w:val="20"/>
                <w14:ligatures w14:val="none"/>
              </w:rPr>
              <w:t>platforms</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MsTeams</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Zoom</w:t>
            </w:r>
            <w:proofErr w:type="spellEnd"/>
            <w:r w:rsidRPr="006E0567">
              <w:rPr>
                <w:rFonts w:ascii="Cambria" w:eastAsia="Calibri" w:hAnsi="Cambria" w:cs="Times New Roman"/>
                <w:kern w:val="0"/>
                <w:sz w:val="20"/>
                <w:szCs w:val="20"/>
                <w14:ligatures w14:val="none"/>
              </w:rPr>
              <w:t xml:space="preserve">, Skype </w:t>
            </w:r>
            <w:proofErr w:type="spellStart"/>
            <w:r w:rsidRPr="006E0567">
              <w:rPr>
                <w:rFonts w:ascii="Cambria" w:eastAsia="Calibri" w:hAnsi="Cambria" w:cs="Times New Roman"/>
                <w:kern w:val="0"/>
                <w:sz w:val="20"/>
                <w:szCs w:val="20"/>
                <w14:ligatures w14:val="none"/>
              </w:rPr>
              <w:t>will</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be</w:t>
            </w:r>
            <w:proofErr w:type="spellEnd"/>
            <w:r w:rsidRPr="006E0567">
              <w:rPr>
                <w:rFonts w:ascii="Cambria" w:eastAsia="Calibri" w:hAnsi="Cambria" w:cs="Times New Roman"/>
                <w:kern w:val="0"/>
                <w:sz w:val="20"/>
                <w:szCs w:val="20"/>
                <w14:ligatures w14:val="none"/>
              </w:rPr>
              <w:t xml:space="preserve"> </w:t>
            </w:r>
            <w:proofErr w:type="spellStart"/>
            <w:r w:rsidRPr="006E0567">
              <w:rPr>
                <w:rFonts w:ascii="Cambria" w:eastAsia="Calibri" w:hAnsi="Cambria" w:cs="Times New Roman"/>
                <w:kern w:val="0"/>
                <w:sz w:val="20"/>
                <w:szCs w:val="20"/>
                <w14:ligatures w14:val="none"/>
              </w:rPr>
              <w:t>used</w:t>
            </w:r>
            <w:proofErr w:type="spellEnd"/>
            <w:r w:rsidRPr="006E0567">
              <w:rPr>
                <w:rFonts w:ascii="Cambria" w:eastAsia="Calibri" w:hAnsi="Cambria" w:cs="Times New Roman"/>
                <w:kern w:val="0"/>
                <w:sz w:val="20"/>
                <w:szCs w:val="20"/>
                <w14:ligatures w14:val="none"/>
              </w:rPr>
              <w:t>.</w:t>
            </w:r>
          </w:p>
        </w:tc>
        <w:tc>
          <w:tcPr>
            <w:tcW w:w="993" w:type="dxa"/>
            <w:vAlign w:val="center"/>
          </w:tcPr>
          <w:p w14:paraId="34B87A81" w14:textId="010E6B17" w:rsidR="000E67D9" w:rsidRPr="008506DF" w:rsidRDefault="002A1521"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4</w:t>
            </w:r>
            <w:r w:rsidR="000E67D9">
              <w:rPr>
                <w:rFonts w:ascii="Cambria" w:eastAsia="Calibri" w:hAnsi="Cambria" w:cs="Times New Roman"/>
                <w:kern w:val="0"/>
                <w:sz w:val="20"/>
                <w:szCs w:val="20"/>
                <w14:ligatures w14:val="none"/>
              </w:rPr>
              <w:t>h</w:t>
            </w:r>
          </w:p>
        </w:tc>
      </w:tr>
      <w:tr w:rsidR="000E67D9" w:rsidRPr="008506DF" w14:paraId="0B451E2D" w14:textId="77777777" w:rsidTr="00BC2AE5">
        <w:trPr>
          <w:trHeight w:val="284"/>
        </w:trPr>
        <w:tc>
          <w:tcPr>
            <w:tcW w:w="6380" w:type="dxa"/>
            <w:vAlign w:val="center"/>
          </w:tcPr>
          <w:p w14:paraId="577143C3" w14:textId="0E7E70E5" w:rsidR="000E67D9" w:rsidRPr="004E4F91" w:rsidRDefault="007B4DAC"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7B4DAC">
              <w:rPr>
                <w:rFonts w:ascii="Cambria" w:eastAsia="Calibri" w:hAnsi="Cambria" w:cs="Times New Roman"/>
                <w:kern w:val="0"/>
                <w:sz w:val="20"/>
                <w:szCs w:val="20"/>
                <w14:ligatures w14:val="none"/>
              </w:rPr>
              <w:t xml:space="preserve">Main </w:t>
            </w:r>
            <w:proofErr w:type="spellStart"/>
            <w:r w:rsidRPr="007B4DAC">
              <w:rPr>
                <w:rFonts w:ascii="Cambria" w:eastAsia="Calibri" w:hAnsi="Cambria" w:cs="Times New Roman"/>
                <w:kern w:val="0"/>
                <w:sz w:val="20"/>
                <w:szCs w:val="20"/>
                <w14:ligatures w14:val="none"/>
              </w:rPr>
              <w:t>types</w:t>
            </w:r>
            <w:proofErr w:type="spellEnd"/>
            <w:r w:rsidRPr="007B4DAC">
              <w:rPr>
                <w:rFonts w:ascii="Cambria" w:eastAsia="Calibri" w:hAnsi="Cambria" w:cs="Times New Roman"/>
                <w:kern w:val="0"/>
                <w:sz w:val="20"/>
                <w:szCs w:val="20"/>
                <w14:ligatures w14:val="none"/>
              </w:rPr>
              <w:t xml:space="preserve"> of magnetic </w:t>
            </w:r>
            <w:proofErr w:type="spellStart"/>
            <w:r w:rsidRPr="007B4DAC">
              <w:rPr>
                <w:rFonts w:ascii="Cambria" w:eastAsia="Calibri" w:hAnsi="Cambria" w:cs="Times New Roman"/>
                <w:kern w:val="0"/>
                <w:sz w:val="20"/>
                <w:szCs w:val="20"/>
                <w14:ligatures w14:val="none"/>
              </w:rPr>
              <w:t>materials</w:t>
            </w:r>
            <w:proofErr w:type="spellEnd"/>
            <w:r w:rsidRPr="007B4DAC">
              <w:rPr>
                <w:rFonts w:ascii="Cambria" w:eastAsia="Calibri" w:hAnsi="Cambria" w:cs="Times New Roman"/>
                <w:kern w:val="0"/>
                <w:sz w:val="20"/>
                <w:szCs w:val="20"/>
                <w14:ligatures w14:val="none"/>
              </w:rPr>
              <w:t xml:space="preserve">. Diamagnetic </w:t>
            </w:r>
            <w:proofErr w:type="spellStart"/>
            <w:r w:rsidRPr="007B4DAC">
              <w:rPr>
                <w:rFonts w:ascii="Cambria" w:eastAsia="Calibri" w:hAnsi="Cambria" w:cs="Times New Roman"/>
                <w:kern w:val="0"/>
                <w:sz w:val="20"/>
                <w:szCs w:val="20"/>
                <w14:ligatures w14:val="none"/>
              </w:rPr>
              <w:t>materials</w:t>
            </w:r>
            <w:proofErr w:type="spellEnd"/>
            <w:r w:rsidRPr="007B4DAC">
              <w:rPr>
                <w:rFonts w:ascii="Cambria" w:eastAsia="Calibri" w:hAnsi="Cambria" w:cs="Times New Roman"/>
                <w:kern w:val="0"/>
                <w:sz w:val="20"/>
                <w:szCs w:val="20"/>
                <w14:ligatures w14:val="none"/>
              </w:rPr>
              <w:t xml:space="preserve">. Paramagnetic </w:t>
            </w:r>
            <w:proofErr w:type="spellStart"/>
            <w:r w:rsidRPr="007B4DAC">
              <w:rPr>
                <w:rFonts w:ascii="Cambria" w:eastAsia="Calibri" w:hAnsi="Cambria" w:cs="Times New Roman"/>
                <w:kern w:val="0"/>
                <w:sz w:val="20"/>
                <w:szCs w:val="20"/>
                <w14:ligatures w14:val="none"/>
              </w:rPr>
              <w:t>materials</w:t>
            </w:r>
            <w:proofErr w:type="spellEnd"/>
            <w:r w:rsidRPr="007B4DAC">
              <w:rPr>
                <w:rFonts w:ascii="Cambria" w:eastAsia="Calibri" w:hAnsi="Cambria" w:cs="Times New Roman"/>
                <w:kern w:val="0"/>
                <w:sz w:val="20"/>
                <w:szCs w:val="20"/>
                <w14:ligatures w14:val="none"/>
              </w:rPr>
              <w:t xml:space="preserve">. </w:t>
            </w:r>
            <w:proofErr w:type="spellStart"/>
            <w:r w:rsidRPr="007B4DAC">
              <w:rPr>
                <w:rFonts w:ascii="Cambria" w:eastAsia="Calibri" w:hAnsi="Cambria" w:cs="Times New Roman"/>
                <w:kern w:val="0"/>
                <w:sz w:val="20"/>
                <w:szCs w:val="20"/>
                <w14:ligatures w14:val="none"/>
              </w:rPr>
              <w:t>Ordered</w:t>
            </w:r>
            <w:proofErr w:type="spellEnd"/>
            <w:r w:rsidRPr="007B4DAC">
              <w:rPr>
                <w:rFonts w:ascii="Cambria" w:eastAsia="Calibri" w:hAnsi="Cambria" w:cs="Times New Roman"/>
                <w:kern w:val="0"/>
                <w:sz w:val="20"/>
                <w:szCs w:val="20"/>
                <w14:ligatures w14:val="none"/>
              </w:rPr>
              <w:t xml:space="preserve"> magnetic </w:t>
            </w:r>
            <w:proofErr w:type="spellStart"/>
            <w:r w:rsidRPr="007B4DAC">
              <w:rPr>
                <w:rFonts w:ascii="Cambria" w:eastAsia="Calibri" w:hAnsi="Cambria" w:cs="Times New Roman"/>
                <w:kern w:val="0"/>
                <w:sz w:val="20"/>
                <w:szCs w:val="20"/>
                <w14:ligatures w14:val="none"/>
              </w:rPr>
              <w:t>materials</w:t>
            </w:r>
            <w:proofErr w:type="spellEnd"/>
            <w:r w:rsidRPr="007B4DAC">
              <w:rPr>
                <w:rFonts w:ascii="Cambria" w:eastAsia="Calibri" w:hAnsi="Cambria" w:cs="Times New Roman"/>
                <w:kern w:val="0"/>
                <w:sz w:val="20"/>
                <w:szCs w:val="20"/>
                <w14:ligatures w14:val="none"/>
              </w:rPr>
              <w:t xml:space="preserve">. </w:t>
            </w:r>
            <w:proofErr w:type="spellStart"/>
            <w:r w:rsidRPr="007B4DAC">
              <w:rPr>
                <w:rFonts w:ascii="Cambria" w:eastAsia="Calibri" w:hAnsi="Cambria" w:cs="Times New Roman"/>
                <w:kern w:val="0"/>
                <w:sz w:val="20"/>
                <w:szCs w:val="20"/>
                <w14:ligatures w14:val="none"/>
              </w:rPr>
              <w:t>Ferromagnetic</w:t>
            </w:r>
            <w:proofErr w:type="spellEnd"/>
            <w:r w:rsidRPr="007B4DAC">
              <w:rPr>
                <w:rFonts w:ascii="Cambria" w:eastAsia="Calibri" w:hAnsi="Cambria" w:cs="Times New Roman"/>
                <w:kern w:val="0"/>
                <w:sz w:val="20"/>
                <w:szCs w:val="20"/>
                <w14:ligatures w14:val="none"/>
              </w:rPr>
              <w:t xml:space="preserve">, </w:t>
            </w:r>
            <w:proofErr w:type="spellStart"/>
            <w:r w:rsidRPr="007B4DAC">
              <w:rPr>
                <w:rFonts w:ascii="Cambria" w:eastAsia="Calibri" w:hAnsi="Cambria" w:cs="Times New Roman"/>
                <w:kern w:val="0"/>
                <w:sz w:val="20"/>
                <w:szCs w:val="20"/>
                <w14:ligatures w14:val="none"/>
              </w:rPr>
              <w:t>ferrimagnetic</w:t>
            </w:r>
            <w:proofErr w:type="spellEnd"/>
            <w:r w:rsidRPr="007B4DAC">
              <w:rPr>
                <w:rFonts w:ascii="Cambria" w:eastAsia="Calibri" w:hAnsi="Cambria" w:cs="Times New Roman"/>
                <w:kern w:val="0"/>
                <w:sz w:val="20"/>
                <w:szCs w:val="20"/>
                <w14:ligatures w14:val="none"/>
              </w:rPr>
              <w:t xml:space="preserve">, </w:t>
            </w:r>
            <w:proofErr w:type="spellStart"/>
            <w:r w:rsidRPr="007B4DAC">
              <w:rPr>
                <w:rFonts w:ascii="Cambria" w:eastAsia="Calibri" w:hAnsi="Cambria" w:cs="Times New Roman"/>
                <w:kern w:val="0"/>
                <w:sz w:val="20"/>
                <w:szCs w:val="20"/>
                <w14:ligatures w14:val="none"/>
              </w:rPr>
              <w:t>antiferromagnetic</w:t>
            </w:r>
            <w:proofErr w:type="spellEnd"/>
            <w:r w:rsidRPr="007B4DAC">
              <w:rPr>
                <w:rFonts w:ascii="Cambria" w:eastAsia="Calibri" w:hAnsi="Cambria" w:cs="Times New Roman"/>
                <w:kern w:val="0"/>
                <w:sz w:val="20"/>
                <w:szCs w:val="20"/>
                <w14:ligatures w14:val="none"/>
              </w:rPr>
              <w:t xml:space="preserve">. </w:t>
            </w:r>
            <w:proofErr w:type="spellStart"/>
            <w:r w:rsidRPr="007B4DAC">
              <w:rPr>
                <w:rFonts w:ascii="Cambria" w:eastAsia="Calibri" w:hAnsi="Cambria" w:cs="Times New Roman"/>
                <w:kern w:val="0"/>
                <w:sz w:val="20"/>
                <w:szCs w:val="20"/>
                <w14:ligatures w14:val="none"/>
              </w:rPr>
              <w:t>Compensation</w:t>
            </w:r>
            <w:proofErr w:type="spellEnd"/>
            <w:r w:rsidRPr="007B4DAC">
              <w:rPr>
                <w:rFonts w:ascii="Cambria" w:eastAsia="Calibri" w:hAnsi="Cambria" w:cs="Times New Roman"/>
                <w:kern w:val="0"/>
                <w:sz w:val="20"/>
                <w:szCs w:val="20"/>
                <w14:ligatures w14:val="none"/>
              </w:rPr>
              <w:t xml:space="preserve"> </w:t>
            </w:r>
            <w:proofErr w:type="spellStart"/>
            <w:r w:rsidRPr="007B4DAC">
              <w:rPr>
                <w:rFonts w:ascii="Cambria" w:eastAsia="Calibri" w:hAnsi="Cambria" w:cs="Times New Roman"/>
                <w:kern w:val="0"/>
                <w:sz w:val="20"/>
                <w:szCs w:val="20"/>
                <w14:ligatures w14:val="none"/>
              </w:rPr>
              <w:t>temperatures</w:t>
            </w:r>
            <w:proofErr w:type="spellEnd"/>
            <w:r w:rsidRPr="007B4DAC">
              <w:rPr>
                <w:rFonts w:ascii="Cambria" w:eastAsia="Calibri" w:hAnsi="Cambria" w:cs="Times New Roman"/>
                <w:kern w:val="0"/>
                <w:sz w:val="20"/>
                <w:szCs w:val="20"/>
                <w14:ligatures w14:val="none"/>
              </w:rPr>
              <w:t xml:space="preserve"> </w:t>
            </w:r>
            <w:proofErr w:type="spellStart"/>
            <w:r w:rsidRPr="007B4DAC">
              <w:rPr>
                <w:rFonts w:ascii="Cambria" w:eastAsia="Calibri" w:hAnsi="Cambria" w:cs="Times New Roman"/>
                <w:kern w:val="0"/>
                <w:sz w:val="20"/>
                <w:szCs w:val="20"/>
                <w14:ligatures w14:val="none"/>
              </w:rPr>
              <w:t>and</w:t>
            </w:r>
            <w:proofErr w:type="spellEnd"/>
            <w:r w:rsidRPr="007B4DAC">
              <w:rPr>
                <w:rFonts w:ascii="Cambria" w:eastAsia="Calibri" w:hAnsi="Cambria" w:cs="Times New Roman"/>
                <w:kern w:val="0"/>
                <w:sz w:val="20"/>
                <w:szCs w:val="20"/>
                <w14:ligatures w14:val="none"/>
              </w:rPr>
              <w:t xml:space="preserve"> </w:t>
            </w:r>
            <w:proofErr w:type="spellStart"/>
            <w:r w:rsidRPr="007B4DAC">
              <w:rPr>
                <w:rFonts w:ascii="Cambria" w:eastAsia="Calibri" w:hAnsi="Cambria" w:cs="Times New Roman"/>
                <w:kern w:val="0"/>
                <w:sz w:val="20"/>
                <w:szCs w:val="20"/>
                <w14:ligatures w14:val="none"/>
              </w:rPr>
              <w:t>related</w:t>
            </w:r>
            <w:proofErr w:type="spellEnd"/>
            <w:r w:rsidRPr="007B4DAC">
              <w:rPr>
                <w:rFonts w:ascii="Cambria" w:eastAsia="Calibri" w:hAnsi="Cambria" w:cs="Times New Roman"/>
                <w:kern w:val="0"/>
                <w:sz w:val="20"/>
                <w:szCs w:val="20"/>
                <w14:ligatures w14:val="none"/>
              </w:rPr>
              <w:t xml:space="preserve"> </w:t>
            </w:r>
            <w:proofErr w:type="spellStart"/>
            <w:r w:rsidRPr="007B4DAC">
              <w:rPr>
                <w:rFonts w:ascii="Cambria" w:eastAsia="Calibri" w:hAnsi="Cambria" w:cs="Times New Roman"/>
                <w:kern w:val="0"/>
                <w:sz w:val="20"/>
                <w:szCs w:val="20"/>
                <w14:ligatures w14:val="none"/>
              </w:rPr>
              <w:t>effects</w:t>
            </w:r>
            <w:proofErr w:type="spellEnd"/>
            <w:r w:rsidRPr="007B4DAC">
              <w:rPr>
                <w:rFonts w:ascii="Cambria" w:eastAsia="Calibri" w:hAnsi="Cambria" w:cs="Times New Roman"/>
                <w:kern w:val="0"/>
                <w:sz w:val="20"/>
                <w:szCs w:val="20"/>
                <w14:ligatures w14:val="none"/>
              </w:rPr>
              <w:t>.</w:t>
            </w:r>
          </w:p>
        </w:tc>
        <w:tc>
          <w:tcPr>
            <w:tcW w:w="3118" w:type="dxa"/>
            <w:vMerge/>
            <w:vAlign w:val="center"/>
          </w:tcPr>
          <w:p w14:paraId="2F417D16" w14:textId="77777777" w:rsidR="000E67D9" w:rsidRPr="008506DF" w:rsidRDefault="000E67D9" w:rsidP="002A3A93">
            <w:pPr>
              <w:spacing w:after="0" w:line="240" w:lineRule="auto"/>
              <w:rPr>
                <w:rFonts w:ascii="Cambria" w:eastAsia="Calibri" w:hAnsi="Cambria" w:cs="Times New Roman"/>
                <w:kern w:val="0"/>
                <w:sz w:val="20"/>
                <w:szCs w:val="20"/>
                <w14:ligatures w14:val="none"/>
              </w:rPr>
            </w:pPr>
          </w:p>
        </w:tc>
        <w:tc>
          <w:tcPr>
            <w:tcW w:w="993" w:type="dxa"/>
            <w:vAlign w:val="center"/>
          </w:tcPr>
          <w:p w14:paraId="7E688862" w14:textId="550FA0CF"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47DE1FD" w14:textId="77777777" w:rsidTr="00BC2AE5">
        <w:trPr>
          <w:trHeight w:val="284"/>
        </w:trPr>
        <w:tc>
          <w:tcPr>
            <w:tcW w:w="6380" w:type="dxa"/>
            <w:vAlign w:val="center"/>
          </w:tcPr>
          <w:p w14:paraId="75A36083" w14:textId="7439DD21" w:rsidR="000E67D9" w:rsidRPr="000959DD" w:rsidRDefault="00261962"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261962">
              <w:rPr>
                <w:rFonts w:ascii="Cambria" w:eastAsia="Calibri" w:hAnsi="Cambria" w:cs="Times New Roman"/>
                <w:kern w:val="0"/>
                <w:sz w:val="20"/>
                <w:szCs w:val="20"/>
                <w14:ligatures w14:val="none"/>
              </w:rPr>
              <w:t xml:space="preserve">Fundamental </w:t>
            </w:r>
            <w:proofErr w:type="spellStart"/>
            <w:r w:rsidRPr="00261962">
              <w:rPr>
                <w:rFonts w:ascii="Cambria" w:eastAsia="Calibri" w:hAnsi="Cambria" w:cs="Times New Roman"/>
                <w:kern w:val="0"/>
                <w:sz w:val="20"/>
                <w:szCs w:val="20"/>
                <w14:ligatures w14:val="none"/>
              </w:rPr>
              <w:t>interactions</w:t>
            </w:r>
            <w:proofErr w:type="spellEnd"/>
            <w:r w:rsidRPr="00261962">
              <w:rPr>
                <w:rFonts w:ascii="Cambria" w:eastAsia="Calibri" w:hAnsi="Cambria" w:cs="Times New Roman"/>
                <w:kern w:val="0"/>
                <w:sz w:val="20"/>
                <w:szCs w:val="20"/>
                <w14:ligatures w14:val="none"/>
              </w:rPr>
              <w:t xml:space="preserve"> in magnetic </w:t>
            </w:r>
            <w:proofErr w:type="spellStart"/>
            <w:r w:rsidRPr="00261962">
              <w:rPr>
                <w:rFonts w:ascii="Cambria" w:eastAsia="Calibri" w:hAnsi="Cambria" w:cs="Times New Roman"/>
                <w:kern w:val="0"/>
                <w:sz w:val="20"/>
                <w:szCs w:val="20"/>
                <w14:ligatures w14:val="none"/>
              </w:rPr>
              <w:t>materials</w:t>
            </w:r>
            <w:proofErr w:type="spellEnd"/>
            <w:r w:rsidRPr="00261962">
              <w:rPr>
                <w:rFonts w:ascii="Cambria" w:eastAsia="Calibri" w:hAnsi="Cambria" w:cs="Times New Roman"/>
                <w:kern w:val="0"/>
                <w:sz w:val="20"/>
                <w:szCs w:val="20"/>
                <w14:ligatures w14:val="none"/>
              </w:rPr>
              <w:t xml:space="preserve">. Exchange </w:t>
            </w:r>
            <w:proofErr w:type="spellStart"/>
            <w:r w:rsidRPr="00261962">
              <w:rPr>
                <w:rFonts w:ascii="Cambria" w:eastAsia="Calibri" w:hAnsi="Cambria" w:cs="Times New Roman"/>
                <w:kern w:val="0"/>
                <w:sz w:val="20"/>
                <w:szCs w:val="20"/>
                <w14:ligatures w14:val="none"/>
              </w:rPr>
              <w:t>interaction</w:t>
            </w:r>
            <w:proofErr w:type="spellEnd"/>
            <w:r w:rsidRPr="00261962">
              <w:rPr>
                <w:rFonts w:ascii="Cambria" w:eastAsia="Calibri" w:hAnsi="Cambria" w:cs="Times New Roman"/>
                <w:kern w:val="0"/>
                <w:sz w:val="20"/>
                <w:szCs w:val="20"/>
                <w14:ligatures w14:val="none"/>
              </w:rPr>
              <w:t xml:space="preserve">. Interatomic </w:t>
            </w:r>
            <w:proofErr w:type="spellStart"/>
            <w:r w:rsidRPr="00261962">
              <w:rPr>
                <w:rFonts w:ascii="Cambria" w:eastAsia="Calibri" w:hAnsi="Cambria" w:cs="Times New Roman"/>
                <w:kern w:val="0"/>
                <w:sz w:val="20"/>
                <w:szCs w:val="20"/>
                <w14:ligatures w14:val="none"/>
              </w:rPr>
              <w:t>exchange</w:t>
            </w:r>
            <w:proofErr w:type="spellEnd"/>
            <w:r w:rsidRPr="00261962">
              <w:rPr>
                <w:rFonts w:ascii="Cambria" w:eastAsia="Calibri" w:hAnsi="Cambria" w:cs="Times New Roman"/>
                <w:kern w:val="0"/>
                <w:sz w:val="20"/>
                <w:szCs w:val="20"/>
                <w14:ligatures w14:val="none"/>
              </w:rPr>
              <w:t>. Super-</w:t>
            </w:r>
            <w:proofErr w:type="spellStart"/>
            <w:r w:rsidRPr="00261962">
              <w:rPr>
                <w:rFonts w:ascii="Cambria" w:eastAsia="Calibri" w:hAnsi="Cambria" w:cs="Times New Roman"/>
                <w:kern w:val="0"/>
                <w:sz w:val="20"/>
                <w:szCs w:val="20"/>
                <w14:ligatures w14:val="none"/>
              </w:rPr>
              <w:t>exchange</w:t>
            </w:r>
            <w:proofErr w:type="spellEnd"/>
            <w:r w:rsidRPr="00261962">
              <w:rPr>
                <w:rFonts w:ascii="Cambria" w:eastAsia="Calibri" w:hAnsi="Cambria" w:cs="Times New Roman"/>
                <w:kern w:val="0"/>
                <w:sz w:val="20"/>
                <w:szCs w:val="20"/>
                <w14:ligatures w14:val="none"/>
              </w:rPr>
              <w:t xml:space="preserve">. </w:t>
            </w:r>
            <w:proofErr w:type="spellStart"/>
            <w:r w:rsidRPr="00261962">
              <w:rPr>
                <w:rFonts w:ascii="Cambria" w:eastAsia="Calibri" w:hAnsi="Cambria" w:cs="Times New Roman"/>
                <w:kern w:val="0"/>
                <w:sz w:val="20"/>
                <w:szCs w:val="20"/>
                <w14:ligatures w14:val="none"/>
              </w:rPr>
              <w:t>Asymmetric</w:t>
            </w:r>
            <w:proofErr w:type="spellEnd"/>
            <w:r w:rsidRPr="00261962">
              <w:rPr>
                <w:rFonts w:ascii="Cambria" w:eastAsia="Calibri" w:hAnsi="Cambria" w:cs="Times New Roman"/>
                <w:kern w:val="0"/>
                <w:sz w:val="20"/>
                <w:szCs w:val="20"/>
                <w14:ligatures w14:val="none"/>
              </w:rPr>
              <w:t xml:space="preserve"> </w:t>
            </w:r>
            <w:proofErr w:type="spellStart"/>
            <w:r w:rsidRPr="00261962">
              <w:rPr>
                <w:rFonts w:ascii="Cambria" w:eastAsia="Calibri" w:hAnsi="Cambria" w:cs="Times New Roman"/>
                <w:kern w:val="0"/>
                <w:sz w:val="20"/>
                <w:szCs w:val="20"/>
                <w14:ligatures w14:val="none"/>
              </w:rPr>
              <w:t>exchange</w:t>
            </w:r>
            <w:proofErr w:type="spellEnd"/>
            <w:r w:rsidRPr="00261962">
              <w:rPr>
                <w:rFonts w:ascii="Cambria" w:eastAsia="Calibri" w:hAnsi="Cambria" w:cs="Times New Roman"/>
                <w:kern w:val="0"/>
                <w:sz w:val="20"/>
                <w:szCs w:val="20"/>
                <w14:ligatures w14:val="none"/>
              </w:rPr>
              <w:t xml:space="preserve">. Exchange in </w:t>
            </w:r>
            <w:proofErr w:type="spellStart"/>
            <w:r w:rsidRPr="00261962">
              <w:rPr>
                <w:rFonts w:ascii="Cambria" w:eastAsia="Calibri" w:hAnsi="Cambria" w:cs="Times New Roman"/>
                <w:kern w:val="0"/>
                <w:sz w:val="20"/>
                <w:szCs w:val="20"/>
                <w14:ligatures w14:val="none"/>
              </w:rPr>
              <w:t>solids</w:t>
            </w:r>
            <w:proofErr w:type="spellEnd"/>
            <w:r w:rsidRPr="00261962">
              <w:rPr>
                <w:rFonts w:ascii="Cambria" w:eastAsia="Calibri" w:hAnsi="Cambria" w:cs="Times New Roman"/>
                <w:kern w:val="0"/>
                <w:sz w:val="20"/>
                <w:szCs w:val="20"/>
                <w14:ligatures w14:val="none"/>
              </w:rPr>
              <w:t xml:space="preserve">. Direct </w:t>
            </w:r>
            <w:proofErr w:type="spellStart"/>
            <w:r w:rsidRPr="00261962">
              <w:rPr>
                <w:rFonts w:ascii="Cambria" w:eastAsia="Calibri" w:hAnsi="Cambria" w:cs="Times New Roman"/>
                <w:kern w:val="0"/>
                <w:sz w:val="20"/>
                <w:szCs w:val="20"/>
                <w14:ligatures w14:val="none"/>
              </w:rPr>
              <w:t>exchange</w:t>
            </w:r>
            <w:proofErr w:type="spellEnd"/>
            <w:r w:rsidRPr="00261962">
              <w:rPr>
                <w:rFonts w:ascii="Cambria" w:eastAsia="Calibri" w:hAnsi="Cambria" w:cs="Times New Roman"/>
                <w:kern w:val="0"/>
                <w:sz w:val="20"/>
                <w:szCs w:val="20"/>
                <w14:ligatures w14:val="none"/>
              </w:rPr>
              <w:t xml:space="preserve">. s-d model. RKKY </w:t>
            </w:r>
            <w:proofErr w:type="spellStart"/>
            <w:r w:rsidRPr="00261962">
              <w:rPr>
                <w:rFonts w:ascii="Cambria" w:eastAsia="Calibri" w:hAnsi="Cambria" w:cs="Times New Roman"/>
                <w:kern w:val="0"/>
                <w:sz w:val="20"/>
                <w:szCs w:val="20"/>
                <w14:ligatures w14:val="none"/>
              </w:rPr>
              <w:t>interaction</w:t>
            </w:r>
            <w:proofErr w:type="spellEnd"/>
            <w:r w:rsidRPr="00261962">
              <w:rPr>
                <w:rFonts w:ascii="Cambria" w:eastAsia="Calibri" w:hAnsi="Cambria" w:cs="Times New Roman"/>
                <w:kern w:val="0"/>
                <w:sz w:val="20"/>
                <w:szCs w:val="20"/>
                <w14:ligatures w14:val="none"/>
              </w:rPr>
              <w:t xml:space="preserve">. </w:t>
            </w:r>
            <w:proofErr w:type="spellStart"/>
            <w:r w:rsidRPr="00261962">
              <w:rPr>
                <w:rFonts w:ascii="Cambria" w:eastAsia="Calibri" w:hAnsi="Cambria" w:cs="Times New Roman"/>
                <w:kern w:val="0"/>
                <w:sz w:val="20"/>
                <w:szCs w:val="20"/>
                <w14:ligatures w14:val="none"/>
              </w:rPr>
              <w:t>Double</w:t>
            </w:r>
            <w:proofErr w:type="spellEnd"/>
            <w:r w:rsidRPr="00261962">
              <w:rPr>
                <w:rFonts w:ascii="Cambria" w:eastAsia="Calibri" w:hAnsi="Cambria" w:cs="Times New Roman"/>
                <w:kern w:val="0"/>
                <w:sz w:val="20"/>
                <w:szCs w:val="20"/>
                <w14:ligatures w14:val="none"/>
              </w:rPr>
              <w:t xml:space="preserve"> </w:t>
            </w:r>
            <w:proofErr w:type="spellStart"/>
            <w:r w:rsidRPr="00261962">
              <w:rPr>
                <w:rFonts w:ascii="Cambria" w:eastAsia="Calibri" w:hAnsi="Cambria" w:cs="Times New Roman"/>
                <w:kern w:val="0"/>
                <w:sz w:val="20"/>
                <w:szCs w:val="20"/>
                <w14:ligatures w14:val="none"/>
              </w:rPr>
              <w:t>exchange</w:t>
            </w:r>
            <w:proofErr w:type="spellEnd"/>
            <w:r w:rsidRPr="00261962">
              <w:rPr>
                <w:rFonts w:ascii="Cambria" w:eastAsia="Calibri" w:hAnsi="Cambria" w:cs="Times New Roman"/>
                <w:kern w:val="0"/>
                <w:sz w:val="20"/>
                <w:szCs w:val="20"/>
                <w14:ligatures w14:val="none"/>
              </w:rPr>
              <w:t>.</w:t>
            </w:r>
          </w:p>
        </w:tc>
        <w:tc>
          <w:tcPr>
            <w:tcW w:w="3118" w:type="dxa"/>
            <w:vMerge/>
            <w:vAlign w:val="center"/>
          </w:tcPr>
          <w:p w14:paraId="17BA7C53" w14:textId="77777777" w:rsidR="000E67D9" w:rsidRPr="008506DF" w:rsidRDefault="000E67D9" w:rsidP="002A3A93">
            <w:pPr>
              <w:spacing w:after="0" w:line="240" w:lineRule="auto"/>
              <w:rPr>
                <w:rFonts w:ascii="Cambria" w:eastAsia="Calibri" w:hAnsi="Cambria" w:cs="Times New Roman"/>
                <w:kern w:val="0"/>
                <w:sz w:val="20"/>
                <w:szCs w:val="20"/>
                <w14:ligatures w14:val="none"/>
              </w:rPr>
            </w:pPr>
          </w:p>
        </w:tc>
        <w:tc>
          <w:tcPr>
            <w:tcW w:w="993" w:type="dxa"/>
            <w:vAlign w:val="center"/>
          </w:tcPr>
          <w:p w14:paraId="68404402" w14:textId="31FDF777"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30D75F9C" w14:textId="77777777" w:rsidTr="00BC2AE5">
        <w:trPr>
          <w:trHeight w:val="284"/>
        </w:trPr>
        <w:tc>
          <w:tcPr>
            <w:tcW w:w="6380" w:type="dxa"/>
            <w:vAlign w:val="center"/>
          </w:tcPr>
          <w:p w14:paraId="6C53518B" w14:textId="594EBDF3" w:rsidR="000E67D9" w:rsidRPr="008A1899" w:rsidRDefault="00581855"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proofErr w:type="spellStart"/>
            <w:r w:rsidRPr="00581855">
              <w:rPr>
                <w:rFonts w:ascii="Cambria" w:eastAsia="Calibri" w:hAnsi="Cambria" w:cs="Times New Roman"/>
                <w:kern w:val="0"/>
                <w:sz w:val="20"/>
                <w:szCs w:val="20"/>
                <w14:ligatures w14:val="none"/>
              </w:rPr>
              <w:t>Anisotropy</w:t>
            </w:r>
            <w:proofErr w:type="spellEnd"/>
            <w:r w:rsidRPr="00581855">
              <w:rPr>
                <w:rFonts w:ascii="Cambria" w:eastAsia="Calibri" w:hAnsi="Cambria" w:cs="Times New Roman"/>
                <w:kern w:val="0"/>
                <w:sz w:val="20"/>
                <w:szCs w:val="20"/>
                <w14:ligatures w14:val="none"/>
              </w:rPr>
              <w:t xml:space="preserve"> </w:t>
            </w:r>
            <w:proofErr w:type="spellStart"/>
            <w:r w:rsidRPr="00581855">
              <w:rPr>
                <w:rFonts w:ascii="Cambria" w:eastAsia="Calibri" w:hAnsi="Cambria" w:cs="Times New Roman"/>
                <w:kern w:val="0"/>
                <w:sz w:val="20"/>
                <w:szCs w:val="20"/>
                <w14:ligatures w14:val="none"/>
              </w:rPr>
              <w:t>energy</w:t>
            </w:r>
            <w:proofErr w:type="spellEnd"/>
            <w:r w:rsidRPr="00581855">
              <w:rPr>
                <w:rFonts w:ascii="Cambria" w:eastAsia="Calibri" w:hAnsi="Cambria" w:cs="Times New Roman"/>
                <w:kern w:val="0"/>
                <w:sz w:val="20"/>
                <w:szCs w:val="20"/>
                <w14:ligatures w14:val="none"/>
              </w:rPr>
              <w:t xml:space="preserve">. </w:t>
            </w:r>
            <w:proofErr w:type="spellStart"/>
            <w:r w:rsidRPr="00581855">
              <w:rPr>
                <w:rFonts w:ascii="Cambria" w:eastAsia="Calibri" w:hAnsi="Cambria" w:cs="Times New Roman"/>
                <w:kern w:val="0"/>
                <w:sz w:val="20"/>
                <w:szCs w:val="20"/>
                <w14:ligatures w14:val="none"/>
              </w:rPr>
              <w:t>Energetics</w:t>
            </w:r>
            <w:proofErr w:type="spellEnd"/>
            <w:r w:rsidRPr="00581855">
              <w:rPr>
                <w:rFonts w:ascii="Cambria" w:eastAsia="Calibri" w:hAnsi="Cambria" w:cs="Times New Roman"/>
                <w:kern w:val="0"/>
                <w:sz w:val="20"/>
                <w:szCs w:val="20"/>
                <w14:ligatures w14:val="none"/>
              </w:rPr>
              <w:t xml:space="preserve"> of a </w:t>
            </w:r>
            <w:proofErr w:type="spellStart"/>
            <w:r w:rsidRPr="00581855">
              <w:rPr>
                <w:rFonts w:ascii="Cambria" w:eastAsia="Calibri" w:hAnsi="Cambria" w:cs="Times New Roman"/>
                <w:kern w:val="0"/>
                <w:sz w:val="20"/>
                <w:szCs w:val="20"/>
                <w14:ligatures w14:val="none"/>
              </w:rPr>
              <w:t>ferromagnet</w:t>
            </w:r>
            <w:proofErr w:type="spellEnd"/>
            <w:r w:rsidRPr="00581855">
              <w:rPr>
                <w:rFonts w:ascii="Cambria" w:eastAsia="Calibri" w:hAnsi="Cambria" w:cs="Times New Roman"/>
                <w:kern w:val="0"/>
                <w:sz w:val="20"/>
                <w:szCs w:val="20"/>
                <w14:ligatures w14:val="none"/>
              </w:rPr>
              <w:t xml:space="preserve">.  </w:t>
            </w:r>
            <w:proofErr w:type="spellStart"/>
            <w:r w:rsidRPr="00581855">
              <w:rPr>
                <w:rFonts w:ascii="Cambria" w:eastAsia="Calibri" w:hAnsi="Cambria" w:cs="Times New Roman"/>
                <w:kern w:val="0"/>
                <w:sz w:val="20"/>
                <w:szCs w:val="20"/>
                <w14:ligatures w14:val="none"/>
              </w:rPr>
              <w:t>Free</w:t>
            </w:r>
            <w:proofErr w:type="spellEnd"/>
            <w:r w:rsidRPr="00581855">
              <w:rPr>
                <w:rFonts w:ascii="Cambria" w:eastAsia="Calibri" w:hAnsi="Cambria" w:cs="Times New Roman"/>
                <w:kern w:val="0"/>
                <w:sz w:val="20"/>
                <w:szCs w:val="20"/>
                <w14:ligatures w14:val="none"/>
              </w:rPr>
              <w:t xml:space="preserve"> </w:t>
            </w:r>
            <w:proofErr w:type="spellStart"/>
            <w:r w:rsidRPr="00581855">
              <w:rPr>
                <w:rFonts w:ascii="Cambria" w:eastAsia="Calibri" w:hAnsi="Cambria" w:cs="Times New Roman"/>
                <w:kern w:val="0"/>
                <w:sz w:val="20"/>
                <w:szCs w:val="20"/>
                <w14:ligatures w14:val="none"/>
              </w:rPr>
              <w:t>energy</w:t>
            </w:r>
            <w:proofErr w:type="spellEnd"/>
            <w:r w:rsidRPr="00581855">
              <w:rPr>
                <w:rFonts w:ascii="Cambria" w:eastAsia="Calibri" w:hAnsi="Cambria" w:cs="Times New Roman"/>
                <w:kern w:val="0"/>
                <w:sz w:val="20"/>
                <w:szCs w:val="20"/>
                <w14:ligatures w14:val="none"/>
              </w:rPr>
              <w:t xml:space="preserve"> </w:t>
            </w:r>
            <w:proofErr w:type="spellStart"/>
            <w:r w:rsidRPr="00581855">
              <w:rPr>
                <w:rFonts w:ascii="Cambria" w:eastAsia="Calibri" w:hAnsi="Cambria" w:cs="Times New Roman"/>
                <w:kern w:val="0"/>
                <w:sz w:val="20"/>
                <w:szCs w:val="20"/>
                <w14:ligatures w14:val="none"/>
              </w:rPr>
              <w:t>contributions</w:t>
            </w:r>
            <w:proofErr w:type="spellEnd"/>
            <w:r w:rsidRPr="00581855">
              <w:rPr>
                <w:rFonts w:ascii="Cambria" w:eastAsia="Calibri" w:hAnsi="Cambria" w:cs="Times New Roman"/>
                <w:kern w:val="0"/>
                <w:sz w:val="20"/>
                <w:szCs w:val="20"/>
                <w14:ligatures w14:val="none"/>
              </w:rPr>
              <w:t xml:space="preserve"> in magnetic </w:t>
            </w:r>
            <w:proofErr w:type="spellStart"/>
            <w:r w:rsidRPr="00581855">
              <w:rPr>
                <w:rFonts w:ascii="Cambria" w:eastAsia="Calibri" w:hAnsi="Cambria" w:cs="Times New Roman"/>
                <w:kern w:val="0"/>
                <w:sz w:val="20"/>
                <w:szCs w:val="20"/>
                <w14:ligatures w14:val="none"/>
              </w:rPr>
              <w:t>systems</w:t>
            </w:r>
            <w:proofErr w:type="spellEnd"/>
            <w:r w:rsidRPr="00581855">
              <w:rPr>
                <w:rFonts w:ascii="Cambria" w:eastAsia="Calibri" w:hAnsi="Cambria" w:cs="Times New Roman"/>
                <w:kern w:val="0"/>
                <w:sz w:val="20"/>
                <w:szCs w:val="20"/>
                <w14:ligatures w14:val="none"/>
              </w:rPr>
              <w:t xml:space="preserve">. </w:t>
            </w:r>
            <w:proofErr w:type="spellStart"/>
            <w:r w:rsidRPr="00581855">
              <w:rPr>
                <w:rFonts w:ascii="Cambria" w:eastAsia="Calibri" w:hAnsi="Cambria" w:cs="Times New Roman"/>
                <w:kern w:val="0"/>
                <w:sz w:val="20"/>
                <w:szCs w:val="20"/>
                <w14:ligatures w14:val="none"/>
              </w:rPr>
              <w:t>Characteristic</w:t>
            </w:r>
            <w:proofErr w:type="spellEnd"/>
            <w:r w:rsidRPr="00581855">
              <w:rPr>
                <w:rFonts w:ascii="Cambria" w:eastAsia="Calibri" w:hAnsi="Cambria" w:cs="Times New Roman"/>
                <w:kern w:val="0"/>
                <w:sz w:val="20"/>
                <w:szCs w:val="20"/>
                <w14:ligatures w14:val="none"/>
              </w:rPr>
              <w:t xml:space="preserve"> magnetic </w:t>
            </w:r>
            <w:proofErr w:type="spellStart"/>
            <w:r w:rsidRPr="00581855">
              <w:rPr>
                <w:rFonts w:ascii="Cambria" w:eastAsia="Calibri" w:hAnsi="Cambria" w:cs="Times New Roman"/>
                <w:kern w:val="0"/>
                <w:sz w:val="20"/>
                <w:szCs w:val="20"/>
                <w14:ligatures w14:val="none"/>
              </w:rPr>
              <w:t>lengths</w:t>
            </w:r>
            <w:proofErr w:type="spellEnd"/>
            <w:r w:rsidRPr="00581855">
              <w:rPr>
                <w:rFonts w:ascii="Cambria" w:eastAsia="Calibri" w:hAnsi="Cambria" w:cs="Times New Roman"/>
                <w:kern w:val="0"/>
                <w:sz w:val="20"/>
                <w:szCs w:val="20"/>
                <w14:ligatures w14:val="none"/>
              </w:rPr>
              <w:t xml:space="preserve">. </w:t>
            </w:r>
            <w:proofErr w:type="spellStart"/>
            <w:r w:rsidRPr="00581855">
              <w:rPr>
                <w:rFonts w:ascii="Cambria" w:eastAsia="Calibri" w:hAnsi="Cambria" w:cs="Times New Roman"/>
                <w:kern w:val="0"/>
                <w:sz w:val="20"/>
                <w:szCs w:val="20"/>
                <w14:ligatures w14:val="none"/>
              </w:rPr>
              <w:t>Domain</w:t>
            </w:r>
            <w:proofErr w:type="spellEnd"/>
            <w:r w:rsidRPr="00581855">
              <w:rPr>
                <w:rFonts w:ascii="Cambria" w:eastAsia="Calibri" w:hAnsi="Cambria" w:cs="Times New Roman"/>
                <w:kern w:val="0"/>
                <w:sz w:val="20"/>
                <w:szCs w:val="20"/>
                <w14:ligatures w14:val="none"/>
              </w:rPr>
              <w:t xml:space="preserve"> </w:t>
            </w:r>
            <w:proofErr w:type="spellStart"/>
            <w:r w:rsidRPr="00581855">
              <w:rPr>
                <w:rFonts w:ascii="Cambria" w:eastAsia="Calibri" w:hAnsi="Cambria" w:cs="Times New Roman"/>
                <w:kern w:val="0"/>
                <w:sz w:val="20"/>
                <w:szCs w:val="20"/>
                <w14:ligatures w14:val="none"/>
              </w:rPr>
              <w:t>wall</w:t>
            </w:r>
            <w:proofErr w:type="spellEnd"/>
            <w:r w:rsidRPr="00581855">
              <w:rPr>
                <w:rFonts w:ascii="Cambria" w:eastAsia="Calibri" w:hAnsi="Cambria" w:cs="Times New Roman"/>
                <w:kern w:val="0"/>
                <w:sz w:val="20"/>
                <w:szCs w:val="20"/>
                <w14:ligatures w14:val="none"/>
              </w:rPr>
              <w:t xml:space="preserve"> </w:t>
            </w:r>
            <w:proofErr w:type="spellStart"/>
            <w:r w:rsidRPr="00581855">
              <w:rPr>
                <w:rFonts w:ascii="Cambria" w:eastAsia="Calibri" w:hAnsi="Cambria" w:cs="Times New Roman"/>
                <w:kern w:val="0"/>
                <w:sz w:val="20"/>
                <w:szCs w:val="20"/>
                <w14:ligatures w14:val="none"/>
              </w:rPr>
              <w:t>structures</w:t>
            </w:r>
            <w:proofErr w:type="spellEnd"/>
            <w:r w:rsidRPr="00581855">
              <w:rPr>
                <w:rFonts w:ascii="Cambria" w:eastAsia="Calibri" w:hAnsi="Cambria" w:cs="Times New Roman"/>
                <w:kern w:val="0"/>
                <w:sz w:val="20"/>
                <w:szCs w:val="20"/>
                <w14:ligatures w14:val="none"/>
              </w:rPr>
              <w:t xml:space="preserve">. </w:t>
            </w:r>
            <w:proofErr w:type="spellStart"/>
            <w:r w:rsidRPr="00581855">
              <w:rPr>
                <w:rFonts w:ascii="Cambria" w:eastAsia="Calibri" w:hAnsi="Cambria" w:cs="Times New Roman"/>
                <w:kern w:val="0"/>
                <w:sz w:val="20"/>
                <w:szCs w:val="20"/>
                <w14:ligatures w14:val="none"/>
              </w:rPr>
              <w:t>Chiral</w:t>
            </w:r>
            <w:proofErr w:type="spellEnd"/>
            <w:r w:rsidRPr="00581855">
              <w:rPr>
                <w:rFonts w:ascii="Cambria" w:eastAsia="Calibri" w:hAnsi="Cambria" w:cs="Times New Roman"/>
                <w:kern w:val="0"/>
                <w:sz w:val="20"/>
                <w:szCs w:val="20"/>
                <w14:ligatures w14:val="none"/>
              </w:rPr>
              <w:t xml:space="preserve"> magnetic </w:t>
            </w:r>
            <w:proofErr w:type="spellStart"/>
            <w:r w:rsidRPr="00581855">
              <w:rPr>
                <w:rFonts w:ascii="Cambria" w:eastAsia="Calibri" w:hAnsi="Cambria" w:cs="Times New Roman"/>
                <w:kern w:val="0"/>
                <w:sz w:val="20"/>
                <w:szCs w:val="20"/>
                <w14:ligatures w14:val="none"/>
              </w:rPr>
              <w:t>structures</w:t>
            </w:r>
            <w:proofErr w:type="spellEnd"/>
            <w:r w:rsidRPr="00581855">
              <w:rPr>
                <w:rFonts w:ascii="Cambria" w:eastAsia="Calibri" w:hAnsi="Cambria" w:cs="Times New Roman"/>
                <w:kern w:val="0"/>
                <w:sz w:val="20"/>
                <w:szCs w:val="20"/>
                <w14:ligatures w14:val="none"/>
              </w:rPr>
              <w:t>.</w:t>
            </w:r>
          </w:p>
        </w:tc>
        <w:tc>
          <w:tcPr>
            <w:tcW w:w="3118" w:type="dxa"/>
            <w:vMerge/>
            <w:vAlign w:val="center"/>
          </w:tcPr>
          <w:p w14:paraId="536C28E5" w14:textId="77777777" w:rsidR="000E67D9" w:rsidRPr="008506DF" w:rsidRDefault="000E67D9" w:rsidP="002A3A93">
            <w:pPr>
              <w:spacing w:after="0" w:line="240" w:lineRule="auto"/>
              <w:rPr>
                <w:rFonts w:ascii="Cambria" w:eastAsia="Calibri" w:hAnsi="Cambria" w:cs="Times New Roman"/>
                <w:kern w:val="0"/>
                <w:sz w:val="20"/>
                <w:szCs w:val="20"/>
                <w14:ligatures w14:val="none"/>
              </w:rPr>
            </w:pPr>
          </w:p>
        </w:tc>
        <w:tc>
          <w:tcPr>
            <w:tcW w:w="993" w:type="dxa"/>
            <w:vAlign w:val="center"/>
          </w:tcPr>
          <w:p w14:paraId="7769CC81" w14:textId="0C21E404"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7A6253" w:rsidRPr="008506DF" w14:paraId="41069A7F" w14:textId="77777777" w:rsidTr="00BC2AE5">
        <w:trPr>
          <w:trHeight w:val="284"/>
        </w:trPr>
        <w:tc>
          <w:tcPr>
            <w:tcW w:w="6380" w:type="dxa"/>
            <w:vAlign w:val="center"/>
          </w:tcPr>
          <w:p w14:paraId="77E04E8A" w14:textId="1707994D" w:rsidR="007A6253" w:rsidRPr="00581855" w:rsidRDefault="0000116E"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lastRenderedPageBreak/>
              <w:t xml:space="preserve">Modelling of magnetic </w:t>
            </w:r>
            <w:proofErr w:type="spellStart"/>
            <w:r>
              <w:rPr>
                <w:rFonts w:ascii="Cambria" w:eastAsia="Calibri" w:hAnsi="Cambria" w:cs="Times New Roman"/>
                <w:kern w:val="0"/>
                <w:sz w:val="20"/>
                <w:szCs w:val="20"/>
                <w14:ligatures w14:val="none"/>
              </w:rPr>
              <w:t>properties</w:t>
            </w:r>
            <w:proofErr w:type="spellEnd"/>
            <w:r>
              <w:rPr>
                <w:rFonts w:ascii="Cambria" w:eastAsia="Calibri" w:hAnsi="Cambria" w:cs="Times New Roman"/>
                <w:kern w:val="0"/>
                <w:sz w:val="20"/>
                <w:szCs w:val="20"/>
                <w14:ligatures w14:val="none"/>
              </w:rPr>
              <w:t xml:space="preserve"> at </w:t>
            </w:r>
            <w:proofErr w:type="spellStart"/>
            <w:r>
              <w:rPr>
                <w:rFonts w:ascii="Cambria" w:eastAsia="Calibri" w:hAnsi="Cambria" w:cs="Times New Roman"/>
                <w:kern w:val="0"/>
                <w:sz w:val="20"/>
                <w:szCs w:val="20"/>
                <w14:ligatures w14:val="none"/>
              </w:rPr>
              <w:t>various</w:t>
            </w:r>
            <w:proofErr w:type="spellEnd"/>
            <w:r>
              <w:rPr>
                <w:rFonts w:ascii="Cambria" w:eastAsia="Calibri" w:hAnsi="Cambria" w:cs="Times New Roman"/>
                <w:kern w:val="0"/>
                <w:sz w:val="20"/>
                <w:szCs w:val="20"/>
                <w14:ligatures w14:val="none"/>
              </w:rPr>
              <w:t xml:space="preserve"> </w:t>
            </w:r>
            <w:proofErr w:type="spellStart"/>
            <w:r>
              <w:rPr>
                <w:rFonts w:ascii="Cambria" w:eastAsia="Calibri" w:hAnsi="Cambria" w:cs="Times New Roman"/>
                <w:kern w:val="0"/>
                <w:sz w:val="20"/>
                <w:szCs w:val="20"/>
                <w14:ligatures w14:val="none"/>
              </w:rPr>
              <w:t>scales</w:t>
            </w:r>
            <w:proofErr w:type="spellEnd"/>
            <w:r>
              <w:rPr>
                <w:rFonts w:ascii="Cambria" w:eastAsia="Calibri" w:hAnsi="Cambria" w:cs="Times New Roman"/>
                <w:kern w:val="0"/>
                <w:sz w:val="20"/>
                <w:szCs w:val="20"/>
                <w14:ligatures w14:val="none"/>
              </w:rPr>
              <w:t xml:space="preserve">. Quantum </w:t>
            </w:r>
            <w:proofErr w:type="spellStart"/>
            <w:r>
              <w:rPr>
                <w:rFonts w:ascii="Cambria" w:eastAsia="Calibri" w:hAnsi="Cambria" w:cs="Times New Roman"/>
                <w:kern w:val="0"/>
                <w:sz w:val="20"/>
                <w:szCs w:val="20"/>
                <w14:ligatures w14:val="none"/>
              </w:rPr>
              <w:t>models</w:t>
            </w:r>
            <w:proofErr w:type="spellEnd"/>
            <w:r w:rsidR="00994B92">
              <w:rPr>
                <w:rFonts w:ascii="Cambria" w:eastAsia="Calibri" w:hAnsi="Cambria" w:cs="Times New Roman"/>
                <w:kern w:val="0"/>
                <w:sz w:val="20"/>
                <w:szCs w:val="20"/>
                <w14:ligatures w14:val="none"/>
              </w:rPr>
              <w:t xml:space="preserve">: </w:t>
            </w:r>
            <w:proofErr w:type="spellStart"/>
            <w:r w:rsidR="00994B92">
              <w:rPr>
                <w:rFonts w:ascii="Cambria" w:eastAsia="Calibri" w:hAnsi="Cambria" w:cs="Times New Roman"/>
                <w:kern w:val="0"/>
                <w:sz w:val="20"/>
                <w:szCs w:val="20"/>
                <w14:ligatures w14:val="none"/>
              </w:rPr>
              <w:t>Stoner</w:t>
            </w:r>
            <w:proofErr w:type="spellEnd"/>
            <w:r w:rsidR="00994B92">
              <w:rPr>
                <w:rFonts w:ascii="Cambria" w:eastAsia="Calibri" w:hAnsi="Cambria" w:cs="Times New Roman"/>
                <w:kern w:val="0"/>
                <w:sz w:val="20"/>
                <w:szCs w:val="20"/>
                <w14:ligatures w14:val="none"/>
              </w:rPr>
              <w:t xml:space="preserve">, </w:t>
            </w:r>
            <w:proofErr w:type="spellStart"/>
            <w:r w:rsidR="00994B92">
              <w:rPr>
                <w:rFonts w:ascii="Cambria" w:eastAsia="Calibri" w:hAnsi="Cambria" w:cs="Times New Roman"/>
                <w:kern w:val="0"/>
                <w:sz w:val="20"/>
                <w:szCs w:val="20"/>
                <w14:ligatures w14:val="none"/>
              </w:rPr>
              <w:t>Stoner</w:t>
            </w:r>
            <w:proofErr w:type="spellEnd"/>
            <w:r w:rsidR="00994B92">
              <w:rPr>
                <w:rFonts w:ascii="Cambria" w:eastAsia="Calibri" w:hAnsi="Cambria" w:cs="Times New Roman"/>
                <w:kern w:val="0"/>
                <w:sz w:val="20"/>
                <w:szCs w:val="20"/>
                <w14:ligatures w14:val="none"/>
              </w:rPr>
              <w:t>-Rashba</w:t>
            </w:r>
            <w:r w:rsidR="00E10101">
              <w:rPr>
                <w:rFonts w:ascii="Cambria" w:eastAsia="Calibri" w:hAnsi="Cambria" w:cs="Times New Roman"/>
                <w:kern w:val="0"/>
                <w:sz w:val="20"/>
                <w:szCs w:val="20"/>
                <w14:ligatures w14:val="none"/>
              </w:rPr>
              <w:t>.</w:t>
            </w:r>
            <w:r>
              <w:rPr>
                <w:rFonts w:ascii="Cambria" w:eastAsia="Calibri" w:hAnsi="Cambria" w:cs="Times New Roman"/>
                <w:kern w:val="0"/>
                <w:sz w:val="20"/>
                <w:szCs w:val="20"/>
                <w14:ligatures w14:val="none"/>
              </w:rPr>
              <w:t xml:space="preserve"> </w:t>
            </w:r>
            <w:r w:rsidR="00CF3FF1">
              <w:rPr>
                <w:rFonts w:ascii="Cambria" w:eastAsia="Calibri" w:hAnsi="Cambria" w:cs="Times New Roman"/>
                <w:kern w:val="0"/>
                <w:sz w:val="20"/>
                <w:szCs w:val="20"/>
                <w14:ligatures w14:val="none"/>
              </w:rPr>
              <w:t xml:space="preserve">Spin </w:t>
            </w:r>
            <w:proofErr w:type="spellStart"/>
            <w:r w:rsidR="00CF3FF1">
              <w:rPr>
                <w:rFonts w:ascii="Cambria" w:eastAsia="Calibri" w:hAnsi="Cambria" w:cs="Times New Roman"/>
                <w:kern w:val="0"/>
                <w:sz w:val="20"/>
                <w:szCs w:val="20"/>
                <w14:ligatures w14:val="none"/>
              </w:rPr>
              <w:t>p</w:t>
            </w:r>
            <w:r w:rsidR="00A10DCB">
              <w:rPr>
                <w:rFonts w:ascii="Cambria" w:eastAsia="Calibri" w:hAnsi="Cambria" w:cs="Times New Roman"/>
                <w:kern w:val="0"/>
                <w:sz w:val="20"/>
                <w:szCs w:val="20"/>
                <w14:ligatures w14:val="none"/>
              </w:rPr>
              <w:t>recession</w:t>
            </w:r>
            <w:proofErr w:type="spellEnd"/>
            <w:r w:rsidR="00A10DCB">
              <w:rPr>
                <w:rFonts w:ascii="Cambria" w:eastAsia="Calibri" w:hAnsi="Cambria" w:cs="Times New Roman"/>
                <w:kern w:val="0"/>
                <w:sz w:val="20"/>
                <w:szCs w:val="20"/>
                <w14:ligatures w14:val="none"/>
              </w:rPr>
              <w:t xml:space="preserve"> </w:t>
            </w:r>
            <w:proofErr w:type="spellStart"/>
            <w:r w:rsidR="00A10DCB">
              <w:rPr>
                <w:rFonts w:ascii="Cambria" w:eastAsia="Calibri" w:hAnsi="Cambria" w:cs="Times New Roman"/>
                <w:kern w:val="0"/>
                <w:sz w:val="20"/>
                <w:szCs w:val="20"/>
                <w14:ligatures w14:val="none"/>
              </w:rPr>
              <w:t>and</w:t>
            </w:r>
            <w:proofErr w:type="spellEnd"/>
            <w:r w:rsidR="00A10DCB">
              <w:rPr>
                <w:rFonts w:ascii="Cambria" w:eastAsia="Calibri" w:hAnsi="Cambria" w:cs="Times New Roman"/>
                <w:kern w:val="0"/>
                <w:sz w:val="20"/>
                <w:szCs w:val="20"/>
                <w14:ligatures w14:val="none"/>
              </w:rPr>
              <w:t xml:space="preserve"> NMR</w:t>
            </w:r>
            <w:r w:rsidR="00CF3FF1">
              <w:rPr>
                <w:rFonts w:ascii="Cambria" w:eastAsia="Calibri" w:hAnsi="Cambria" w:cs="Times New Roman"/>
                <w:kern w:val="0"/>
                <w:sz w:val="20"/>
                <w:szCs w:val="20"/>
                <w14:ligatures w14:val="none"/>
              </w:rPr>
              <w:t xml:space="preserve"> (ESR).</w:t>
            </w:r>
          </w:p>
        </w:tc>
        <w:tc>
          <w:tcPr>
            <w:tcW w:w="3118" w:type="dxa"/>
            <w:vMerge/>
            <w:vAlign w:val="center"/>
          </w:tcPr>
          <w:p w14:paraId="7332017C" w14:textId="77777777" w:rsidR="007A6253" w:rsidRPr="008506DF" w:rsidRDefault="007A6253" w:rsidP="002A3A93">
            <w:pPr>
              <w:spacing w:after="0" w:line="240" w:lineRule="auto"/>
              <w:rPr>
                <w:rFonts w:ascii="Cambria" w:eastAsia="Calibri" w:hAnsi="Cambria" w:cs="Times New Roman"/>
                <w:kern w:val="0"/>
                <w:sz w:val="20"/>
                <w:szCs w:val="20"/>
                <w14:ligatures w14:val="none"/>
              </w:rPr>
            </w:pPr>
          </w:p>
        </w:tc>
        <w:tc>
          <w:tcPr>
            <w:tcW w:w="993" w:type="dxa"/>
            <w:vAlign w:val="center"/>
          </w:tcPr>
          <w:p w14:paraId="606FEDE7" w14:textId="662CFEE6" w:rsidR="007A6253" w:rsidRDefault="0097169B"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474A95" w:rsidRPr="008506DF" w14:paraId="2285B522" w14:textId="77777777" w:rsidTr="00BC2AE5">
        <w:trPr>
          <w:trHeight w:val="284"/>
        </w:trPr>
        <w:tc>
          <w:tcPr>
            <w:tcW w:w="6380" w:type="dxa"/>
            <w:vAlign w:val="center"/>
          </w:tcPr>
          <w:p w14:paraId="47039E17" w14:textId="0FD338F6" w:rsidR="00474A95" w:rsidRDefault="00474A95"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 xml:space="preserve">Exact </w:t>
            </w:r>
            <w:proofErr w:type="spellStart"/>
            <w:r>
              <w:rPr>
                <w:rFonts w:ascii="Cambria" w:eastAsia="Calibri" w:hAnsi="Cambria" w:cs="Times New Roman"/>
                <w:kern w:val="0"/>
                <w:sz w:val="20"/>
                <w:szCs w:val="20"/>
                <w14:ligatures w14:val="none"/>
              </w:rPr>
              <w:t>diagonalization</w:t>
            </w:r>
            <w:proofErr w:type="spellEnd"/>
            <w:r>
              <w:rPr>
                <w:rFonts w:ascii="Cambria" w:eastAsia="Calibri" w:hAnsi="Cambria" w:cs="Times New Roman"/>
                <w:kern w:val="0"/>
                <w:sz w:val="20"/>
                <w:szCs w:val="20"/>
                <w14:ligatures w14:val="none"/>
              </w:rPr>
              <w:t xml:space="preserve"> </w:t>
            </w:r>
            <w:proofErr w:type="spellStart"/>
            <w:r>
              <w:rPr>
                <w:rFonts w:ascii="Cambria" w:eastAsia="Calibri" w:hAnsi="Cambria" w:cs="Times New Roman"/>
                <w:kern w:val="0"/>
                <w:sz w:val="20"/>
                <w:szCs w:val="20"/>
                <w14:ligatures w14:val="none"/>
              </w:rPr>
              <w:t>technique</w:t>
            </w:r>
            <w:proofErr w:type="spellEnd"/>
            <w:r>
              <w:rPr>
                <w:rFonts w:ascii="Cambria" w:eastAsia="Calibri" w:hAnsi="Cambria" w:cs="Times New Roman"/>
                <w:kern w:val="0"/>
                <w:sz w:val="20"/>
                <w:szCs w:val="20"/>
                <w14:ligatures w14:val="none"/>
              </w:rPr>
              <w:t xml:space="preserve"> </w:t>
            </w:r>
            <w:proofErr w:type="spellStart"/>
            <w:r>
              <w:rPr>
                <w:rFonts w:ascii="Cambria" w:eastAsia="Calibri" w:hAnsi="Cambria" w:cs="Times New Roman"/>
                <w:kern w:val="0"/>
                <w:sz w:val="20"/>
                <w:szCs w:val="20"/>
                <w14:ligatures w14:val="none"/>
              </w:rPr>
              <w:t>and</w:t>
            </w:r>
            <w:proofErr w:type="spellEnd"/>
            <w:r>
              <w:rPr>
                <w:rFonts w:ascii="Cambria" w:eastAsia="Calibri" w:hAnsi="Cambria" w:cs="Times New Roman"/>
                <w:kern w:val="0"/>
                <w:sz w:val="20"/>
                <w:szCs w:val="20"/>
                <w14:ligatures w14:val="none"/>
              </w:rPr>
              <w:t xml:space="preserve"> </w:t>
            </w:r>
            <w:proofErr w:type="spellStart"/>
            <w:r>
              <w:rPr>
                <w:rFonts w:ascii="Cambria" w:eastAsia="Calibri" w:hAnsi="Cambria" w:cs="Times New Roman"/>
                <w:kern w:val="0"/>
                <w:sz w:val="20"/>
                <w:szCs w:val="20"/>
                <w14:ligatures w14:val="none"/>
              </w:rPr>
              <w:t>application</w:t>
            </w:r>
            <w:proofErr w:type="spellEnd"/>
            <w:r>
              <w:rPr>
                <w:rFonts w:ascii="Cambria" w:eastAsia="Calibri" w:hAnsi="Cambria" w:cs="Times New Roman"/>
                <w:kern w:val="0"/>
                <w:sz w:val="20"/>
                <w:szCs w:val="20"/>
                <w14:ligatures w14:val="none"/>
              </w:rPr>
              <w:t xml:space="preserve"> </w:t>
            </w:r>
            <w:proofErr w:type="spellStart"/>
            <w:r>
              <w:rPr>
                <w:rFonts w:ascii="Cambria" w:eastAsia="Calibri" w:hAnsi="Cambria" w:cs="Times New Roman"/>
                <w:kern w:val="0"/>
                <w:sz w:val="20"/>
                <w:szCs w:val="20"/>
                <w14:ligatures w14:val="none"/>
              </w:rPr>
              <w:t>to</w:t>
            </w:r>
            <w:proofErr w:type="spellEnd"/>
            <w:r>
              <w:rPr>
                <w:rFonts w:ascii="Cambria" w:eastAsia="Calibri" w:hAnsi="Cambria" w:cs="Times New Roman"/>
                <w:kern w:val="0"/>
                <w:sz w:val="20"/>
                <w:szCs w:val="20"/>
                <w14:ligatures w14:val="none"/>
              </w:rPr>
              <w:t xml:space="preserve"> 1D </w:t>
            </w:r>
            <w:proofErr w:type="spellStart"/>
            <w:r>
              <w:rPr>
                <w:rFonts w:ascii="Cambria" w:eastAsia="Calibri" w:hAnsi="Cambria" w:cs="Times New Roman"/>
                <w:kern w:val="0"/>
                <w:sz w:val="20"/>
                <w:szCs w:val="20"/>
                <w14:ligatures w14:val="none"/>
              </w:rPr>
              <w:t>Ising</w:t>
            </w:r>
            <w:proofErr w:type="spellEnd"/>
            <w:r>
              <w:rPr>
                <w:rFonts w:ascii="Cambria" w:eastAsia="Calibri" w:hAnsi="Cambria" w:cs="Times New Roman"/>
                <w:kern w:val="0"/>
                <w:sz w:val="20"/>
                <w:szCs w:val="20"/>
                <w14:ligatures w14:val="none"/>
              </w:rPr>
              <w:t xml:space="preserve"> </w:t>
            </w:r>
            <w:proofErr w:type="spellStart"/>
            <w:r>
              <w:rPr>
                <w:rFonts w:ascii="Cambria" w:eastAsia="Calibri" w:hAnsi="Cambria" w:cs="Times New Roman"/>
                <w:kern w:val="0"/>
                <w:sz w:val="20"/>
                <w:szCs w:val="20"/>
                <w14:ligatures w14:val="none"/>
              </w:rPr>
              <w:t>chains</w:t>
            </w:r>
            <w:proofErr w:type="spellEnd"/>
            <w:r>
              <w:rPr>
                <w:rFonts w:ascii="Cambria" w:eastAsia="Calibri" w:hAnsi="Cambria" w:cs="Times New Roman"/>
                <w:kern w:val="0"/>
                <w:sz w:val="20"/>
                <w:szCs w:val="20"/>
                <w14:ligatures w14:val="none"/>
              </w:rPr>
              <w:t xml:space="preserve"> </w:t>
            </w:r>
            <w:proofErr w:type="spellStart"/>
            <w:r>
              <w:rPr>
                <w:rFonts w:ascii="Cambria" w:eastAsia="Calibri" w:hAnsi="Cambria" w:cs="Times New Roman"/>
                <w:kern w:val="0"/>
                <w:sz w:val="20"/>
                <w:szCs w:val="20"/>
                <w14:ligatures w14:val="none"/>
              </w:rPr>
              <w:t>and</w:t>
            </w:r>
            <w:proofErr w:type="spellEnd"/>
            <w:r>
              <w:rPr>
                <w:rFonts w:ascii="Cambria" w:eastAsia="Calibri" w:hAnsi="Cambria" w:cs="Times New Roman"/>
                <w:kern w:val="0"/>
                <w:sz w:val="20"/>
                <w:szCs w:val="20"/>
                <w14:ligatures w14:val="none"/>
              </w:rPr>
              <w:t xml:space="preserve"> 2D Heisenberg </w:t>
            </w:r>
            <w:proofErr w:type="spellStart"/>
            <w:r>
              <w:rPr>
                <w:rFonts w:ascii="Cambria" w:eastAsia="Calibri" w:hAnsi="Cambria" w:cs="Times New Roman"/>
                <w:kern w:val="0"/>
                <w:sz w:val="20"/>
                <w:szCs w:val="20"/>
                <w14:ligatures w14:val="none"/>
              </w:rPr>
              <w:t>lattices</w:t>
            </w:r>
            <w:proofErr w:type="spellEnd"/>
            <w:r>
              <w:rPr>
                <w:rFonts w:ascii="Cambria" w:eastAsia="Calibri" w:hAnsi="Cambria" w:cs="Times New Roman"/>
                <w:kern w:val="0"/>
                <w:sz w:val="20"/>
                <w:szCs w:val="20"/>
                <w14:ligatures w14:val="none"/>
              </w:rPr>
              <w:t xml:space="preserve">. </w:t>
            </w:r>
            <w:r w:rsidRPr="00B11E2E">
              <w:rPr>
                <w:rFonts w:ascii="Cambria" w:eastAsia="Calibri" w:hAnsi="Cambria" w:cs="Times New Roman"/>
                <w:kern w:val="0"/>
                <w:sz w:val="20"/>
                <w:szCs w:val="20"/>
                <w14:ligatures w14:val="none"/>
              </w:rPr>
              <w:t xml:space="preserve">Atomistic </w:t>
            </w:r>
            <w:proofErr w:type="spellStart"/>
            <w:r w:rsidRPr="00B11E2E">
              <w:rPr>
                <w:rFonts w:ascii="Cambria" w:eastAsia="Calibri" w:hAnsi="Cambria" w:cs="Times New Roman"/>
                <w:kern w:val="0"/>
                <w:sz w:val="20"/>
                <w:szCs w:val="20"/>
                <w14:ligatures w14:val="none"/>
              </w:rPr>
              <w:t>models</w:t>
            </w:r>
            <w:proofErr w:type="spellEnd"/>
            <w:r w:rsidRPr="00B11E2E">
              <w:rPr>
                <w:rFonts w:ascii="Cambria" w:eastAsia="Calibri" w:hAnsi="Cambria" w:cs="Times New Roman"/>
                <w:kern w:val="0"/>
                <w:sz w:val="20"/>
                <w:szCs w:val="20"/>
                <w14:ligatures w14:val="none"/>
              </w:rPr>
              <w:t>.</w:t>
            </w:r>
          </w:p>
        </w:tc>
        <w:tc>
          <w:tcPr>
            <w:tcW w:w="3118" w:type="dxa"/>
            <w:vMerge/>
            <w:vAlign w:val="center"/>
          </w:tcPr>
          <w:p w14:paraId="70D4B869" w14:textId="77777777" w:rsidR="00474A95" w:rsidRPr="008506DF" w:rsidRDefault="00474A95" w:rsidP="002A3A93">
            <w:pPr>
              <w:spacing w:after="0" w:line="240" w:lineRule="auto"/>
              <w:rPr>
                <w:rFonts w:ascii="Cambria" w:eastAsia="Calibri" w:hAnsi="Cambria" w:cs="Times New Roman"/>
                <w:kern w:val="0"/>
                <w:sz w:val="20"/>
                <w:szCs w:val="20"/>
                <w14:ligatures w14:val="none"/>
              </w:rPr>
            </w:pPr>
          </w:p>
        </w:tc>
        <w:tc>
          <w:tcPr>
            <w:tcW w:w="993" w:type="dxa"/>
            <w:vAlign w:val="center"/>
          </w:tcPr>
          <w:p w14:paraId="2BB38F1A" w14:textId="327B5663" w:rsidR="00474A95" w:rsidRDefault="00474A95"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474A95" w:rsidRPr="008506DF" w14:paraId="27D2E150" w14:textId="77777777" w:rsidTr="00BC2AE5">
        <w:trPr>
          <w:trHeight w:val="284"/>
        </w:trPr>
        <w:tc>
          <w:tcPr>
            <w:tcW w:w="6380" w:type="dxa"/>
            <w:vAlign w:val="center"/>
          </w:tcPr>
          <w:p w14:paraId="3293DAF4" w14:textId="601A8032" w:rsidR="00474A95" w:rsidRDefault="00474A95"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B11E2E">
              <w:rPr>
                <w:rFonts w:ascii="Cambria" w:eastAsia="Calibri" w:hAnsi="Cambria" w:cs="Times New Roman"/>
                <w:kern w:val="0"/>
                <w:sz w:val="20"/>
                <w:szCs w:val="20"/>
                <w14:ligatures w14:val="none"/>
              </w:rPr>
              <w:t xml:space="preserve">The </w:t>
            </w:r>
            <w:proofErr w:type="spellStart"/>
            <w:r w:rsidRPr="00B11E2E">
              <w:rPr>
                <w:rFonts w:ascii="Cambria" w:eastAsia="Calibri" w:hAnsi="Cambria" w:cs="Times New Roman"/>
                <w:kern w:val="0"/>
                <w:sz w:val="20"/>
                <w:szCs w:val="20"/>
                <w14:ligatures w14:val="none"/>
              </w:rPr>
              <w:t>dynamic</w:t>
            </w:r>
            <w:proofErr w:type="spellEnd"/>
            <w:r w:rsidRPr="00B11E2E">
              <w:rPr>
                <w:rFonts w:ascii="Cambria" w:eastAsia="Calibri" w:hAnsi="Cambria" w:cs="Times New Roman"/>
                <w:kern w:val="0"/>
                <w:sz w:val="20"/>
                <w:szCs w:val="20"/>
                <w14:ligatures w14:val="none"/>
              </w:rPr>
              <w:t xml:space="preserve"> Landau-</w:t>
            </w:r>
            <w:proofErr w:type="spellStart"/>
            <w:r w:rsidRPr="00B11E2E">
              <w:rPr>
                <w:rFonts w:ascii="Cambria" w:eastAsia="Calibri" w:hAnsi="Cambria" w:cs="Times New Roman"/>
                <w:kern w:val="0"/>
                <w:sz w:val="20"/>
                <w:szCs w:val="20"/>
                <w14:ligatures w14:val="none"/>
              </w:rPr>
              <w:t>Lifshitz</w:t>
            </w:r>
            <w:proofErr w:type="spellEnd"/>
            <w:r w:rsidRPr="00B11E2E">
              <w:rPr>
                <w:rFonts w:ascii="Cambria" w:eastAsia="Calibri" w:hAnsi="Cambria" w:cs="Times New Roman"/>
                <w:kern w:val="0"/>
                <w:sz w:val="20"/>
                <w:szCs w:val="20"/>
                <w14:ligatures w14:val="none"/>
              </w:rPr>
              <w:t xml:space="preserve">-Gilbert </w:t>
            </w:r>
            <w:proofErr w:type="spellStart"/>
            <w:r w:rsidRPr="00B11E2E">
              <w:rPr>
                <w:rFonts w:ascii="Cambria" w:eastAsia="Calibri" w:hAnsi="Cambria" w:cs="Times New Roman"/>
                <w:kern w:val="0"/>
                <w:sz w:val="20"/>
                <w:szCs w:val="20"/>
                <w14:ligatures w14:val="none"/>
              </w:rPr>
              <w:t>equations</w:t>
            </w:r>
            <w:proofErr w:type="spellEnd"/>
            <w:r w:rsidRPr="00B11E2E">
              <w:rPr>
                <w:rFonts w:ascii="Cambria" w:eastAsia="Calibri" w:hAnsi="Cambria" w:cs="Times New Roman"/>
                <w:kern w:val="0"/>
                <w:sz w:val="20"/>
                <w:szCs w:val="20"/>
                <w14:ligatures w14:val="none"/>
              </w:rPr>
              <w:t xml:space="preserve">. </w:t>
            </w:r>
            <w:proofErr w:type="spellStart"/>
            <w:r w:rsidRPr="00B11E2E">
              <w:rPr>
                <w:rFonts w:ascii="Cambria" w:eastAsia="Calibri" w:hAnsi="Cambria" w:cs="Times New Roman"/>
                <w:kern w:val="0"/>
                <w:sz w:val="20"/>
                <w:szCs w:val="20"/>
                <w14:ligatures w14:val="none"/>
              </w:rPr>
              <w:t>Numerical</w:t>
            </w:r>
            <w:proofErr w:type="spellEnd"/>
            <w:r w:rsidRPr="00B11E2E">
              <w:rPr>
                <w:rFonts w:ascii="Cambria" w:eastAsia="Calibri" w:hAnsi="Cambria" w:cs="Times New Roman"/>
                <w:kern w:val="0"/>
                <w:sz w:val="20"/>
                <w:szCs w:val="20"/>
                <w14:ligatures w14:val="none"/>
              </w:rPr>
              <w:t xml:space="preserve"> </w:t>
            </w:r>
            <w:proofErr w:type="spellStart"/>
            <w:r w:rsidRPr="00B11E2E">
              <w:rPr>
                <w:rFonts w:ascii="Cambria" w:eastAsia="Calibri" w:hAnsi="Cambria" w:cs="Times New Roman"/>
                <w:kern w:val="0"/>
                <w:sz w:val="20"/>
                <w:szCs w:val="20"/>
                <w14:ligatures w14:val="none"/>
              </w:rPr>
              <w:t>micromagnetics</w:t>
            </w:r>
            <w:proofErr w:type="spellEnd"/>
            <w:r w:rsidRPr="00B11E2E">
              <w:rPr>
                <w:rFonts w:ascii="Cambria" w:eastAsia="Calibri" w:hAnsi="Cambria" w:cs="Times New Roman"/>
                <w:kern w:val="0"/>
                <w:sz w:val="20"/>
                <w:szCs w:val="20"/>
                <w14:ligatures w14:val="none"/>
              </w:rPr>
              <w:t>.</w:t>
            </w:r>
          </w:p>
        </w:tc>
        <w:tc>
          <w:tcPr>
            <w:tcW w:w="3118" w:type="dxa"/>
            <w:vMerge/>
            <w:vAlign w:val="center"/>
          </w:tcPr>
          <w:p w14:paraId="6D438A1F" w14:textId="77777777" w:rsidR="00474A95" w:rsidRPr="008506DF" w:rsidRDefault="00474A95" w:rsidP="002A3A93">
            <w:pPr>
              <w:spacing w:after="0" w:line="240" w:lineRule="auto"/>
              <w:rPr>
                <w:rFonts w:ascii="Cambria" w:eastAsia="Calibri" w:hAnsi="Cambria" w:cs="Times New Roman"/>
                <w:kern w:val="0"/>
                <w:sz w:val="20"/>
                <w:szCs w:val="20"/>
                <w14:ligatures w14:val="none"/>
              </w:rPr>
            </w:pPr>
          </w:p>
        </w:tc>
        <w:tc>
          <w:tcPr>
            <w:tcW w:w="993" w:type="dxa"/>
            <w:vAlign w:val="center"/>
          </w:tcPr>
          <w:p w14:paraId="5316AC0A" w14:textId="523D31C9" w:rsidR="00474A95" w:rsidRDefault="00474A95"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04A8D06" w14:textId="77777777" w:rsidTr="00BC2AE5">
        <w:trPr>
          <w:trHeight w:val="284"/>
        </w:trPr>
        <w:tc>
          <w:tcPr>
            <w:tcW w:w="6380" w:type="dxa"/>
            <w:tcBorders>
              <w:top w:val="single" w:sz="4" w:space="0" w:color="auto"/>
              <w:left w:val="single" w:sz="4" w:space="0" w:color="auto"/>
              <w:bottom w:val="single" w:sz="4" w:space="0" w:color="auto"/>
            </w:tcBorders>
            <w:vAlign w:val="center"/>
          </w:tcPr>
          <w:p w14:paraId="0CE6DDB6" w14:textId="1340E50B" w:rsidR="000E67D9" w:rsidRPr="00CF3679" w:rsidRDefault="00B11E2E"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proofErr w:type="spellStart"/>
            <w:r w:rsidRPr="00B11E2E">
              <w:rPr>
                <w:rFonts w:ascii="Cambria" w:eastAsia="Calibri" w:hAnsi="Cambria" w:cs="Times New Roman"/>
                <w:kern w:val="0"/>
                <w:sz w:val="20"/>
                <w:szCs w:val="20"/>
                <w14:ligatures w14:val="none"/>
              </w:rPr>
              <w:t>Basics</w:t>
            </w:r>
            <w:proofErr w:type="spellEnd"/>
            <w:r w:rsidRPr="00B11E2E">
              <w:rPr>
                <w:rFonts w:ascii="Cambria" w:eastAsia="Calibri" w:hAnsi="Cambria" w:cs="Times New Roman"/>
                <w:kern w:val="0"/>
                <w:sz w:val="20"/>
                <w:szCs w:val="20"/>
                <w14:ligatures w14:val="none"/>
              </w:rPr>
              <w:t xml:space="preserve"> of </w:t>
            </w:r>
            <w:proofErr w:type="spellStart"/>
            <w:r w:rsidRPr="00B11E2E">
              <w:rPr>
                <w:rFonts w:ascii="Cambria" w:eastAsia="Calibri" w:hAnsi="Cambria" w:cs="Times New Roman"/>
                <w:kern w:val="0"/>
                <w:sz w:val="20"/>
                <w:szCs w:val="20"/>
                <w14:ligatures w14:val="none"/>
              </w:rPr>
              <w:t>Micromagnetic</w:t>
            </w:r>
            <w:proofErr w:type="spellEnd"/>
            <w:r w:rsidRPr="00B11E2E">
              <w:rPr>
                <w:rFonts w:ascii="Cambria" w:eastAsia="Calibri" w:hAnsi="Cambria" w:cs="Times New Roman"/>
                <w:kern w:val="0"/>
                <w:sz w:val="20"/>
                <w:szCs w:val="20"/>
                <w14:ligatures w14:val="none"/>
              </w:rPr>
              <w:t xml:space="preserve"> Modelling. The </w:t>
            </w:r>
            <w:proofErr w:type="spellStart"/>
            <w:r w:rsidRPr="00B11E2E">
              <w:rPr>
                <w:rFonts w:ascii="Cambria" w:eastAsia="Calibri" w:hAnsi="Cambria" w:cs="Times New Roman"/>
                <w:kern w:val="0"/>
                <w:sz w:val="20"/>
                <w:szCs w:val="20"/>
                <w14:ligatures w14:val="none"/>
              </w:rPr>
              <w:t>macrospin</w:t>
            </w:r>
            <w:proofErr w:type="spellEnd"/>
            <w:r w:rsidRPr="00B11E2E">
              <w:rPr>
                <w:rFonts w:ascii="Cambria" w:eastAsia="Calibri" w:hAnsi="Cambria" w:cs="Times New Roman"/>
                <w:kern w:val="0"/>
                <w:sz w:val="20"/>
                <w:szCs w:val="20"/>
                <w14:ligatures w14:val="none"/>
              </w:rPr>
              <w:t xml:space="preserve"> </w:t>
            </w:r>
            <w:proofErr w:type="spellStart"/>
            <w:r w:rsidRPr="00B11E2E">
              <w:rPr>
                <w:rFonts w:ascii="Cambria" w:eastAsia="Calibri" w:hAnsi="Cambria" w:cs="Times New Roman"/>
                <w:kern w:val="0"/>
                <w:sz w:val="20"/>
                <w:szCs w:val="20"/>
                <w14:ligatures w14:val="none"/>
              </w:rPr>
              <w:t>Stoner</w:t>
            </w:r>
            <w:proofErr w:type="spellEnd"/>
            <w:r w:rsidRPr="00B11E2E">
              <w:rPr>
                <w:rFonts w:ascii="Cambria" w:eastAsia="Calibri" w:hAnsi="Cambria" w:cs="Times New Roman"/>
                <w:kern w:val="0"/>
                <w:sz w:val="20"/>
                <w:szCs w:val="20"/>
                <w14:ligatures w14:val="none"/>
              </w:rPr>
              <w:t>–</w:t>
            </w:r>
            <w:proofErr w:type="spellStart"/>
            <w:r w:rsidRPr="00B11E2E">
              <w:rPr>
                <w:rFonts w:ascii="Cambria" w:eastAsia="Calibri" w:hAnsi="Cambria" w:cs="Times New Roman"/>
                <w:kern w:val="0"/>
                <w:sz w:val="20"/>
                <w:szCs w:val="20"/>
                <w14:ligatures w14:val="none"/>
              </w:rPr>
              <w:t>Wohlfarth</w:t>
            </w:r>
            <w:proofErr w:type="spellEnd"/>
            <w:r w:rsidRPr="00B11E2E">
              <w:rPr>
                <w:rFonts w:ascii="Cambria" w:eastAsia="Calibri" w:hAnsi="Cambria" w:cs="Times New Roman"/>
                <w:kern w:val="0"/>
                <w:sz w:val="20"/>
                <w:szCs w:val="20"/>
                <w14:ligatures w14:val="none"/>
              </w:rPr>
              <w:t xml:space="preserve"> Model The static Brown </w:t>
            </w:r>
            <w:proofErr w:type="spellStart"/>
            <w:r w:rsidRPr="00B11E2E">
              <w:rPr>
                <w:rFonts w:ascii="Cambria" w:eastAsia="Calibri" w:hAnsi="Cambria" w:cs="Times New Roman"/>
                <w:kern w:val="0"/>
                <w:sz w:val="20"/>
                <w:szCs w:val="20"/>
                <w14:ligatures w14:val="none"/>
              </w:rPr>
              <w:t>equations</w:t>
            </w:r>
            <w:proofErr w:type="spellEnd"/>
            <w:r w:rsidRPr="00B11E2E">
              <w:rPr>
                <w:rFonts w:ascii="Cambria" w:eastAsia="Calibri" w:hAnsi="Cambria" w:cs="Times New Roman"/>
                <w:kern w:val="0"/>
                <w:sz w:val="20"/>
                <w:szCs w:val="20"/>
                <w14:ligatures w14:val="none"/>
              </w:rPr>
              <w:t xml:space="preserve"> </w:t>
            </w:r>
          </w:p>
        </w:tc>
        <w:tc>
          <w:tcPr>
            <w:tcW w:w="3118" w:type="dxa"/>
            <w:vMerge/>
            <w:vAlign w:val="center"/>
          </w:tcPr>
          <w:p w14:paraId="0FD44D03"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993" w:type="dxa"/>
            <w:tcBorders>
              <w:top w:val="single" w:sz="4" w:space="0" w:color="auto"/>
              <w:bottom w:val="single" w:sz="4" w:space="0" w:color="auto"/>
              <w:right w:val="single" w:sz="4" w:space="0" w:color="auto"/>
            </w:tcBorders>
            <w:vAlign w:val="center"/>
          </w:tcPr>
          <w:p w14:paraId="5E9B20EA" w14:textId="112E9146"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3D0D45CE" w14:textId="77777777" w:rsidTr="00BC2AE5">
        <w:trPr>
          <w:trHeight w:val="284"/>
        </w:trPr>
        <w:tc>
          <w:tcPr>
            <w:tcW w:w="6380" w:type="dxa"/>
            <w:tcBorders>
              <w:top w:val="single" w:sz="4" w:space="0" w:color="auto"/>
              <w:left w:val="single" w:sz="4" w:space="0" w:color="auto"/>
              <w:bottom w:val="single" w:sz="4" w:space="0" w:color="auto"/>
            </w:tcBorders>
            <w:vAlign w:val="center"/>
          </w:tcPr>
          <w:p w14:paraId="4710D4C1" w14:textId="00A51AD7" w:rsidR="000E67D9" w:rsidRPr="00724754" w:rsidRDefault="00C36829"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C36829">
              <w:rPr>
                <w:rFonts w:ascii="Cambria" w:eastAsia="Calibri" w:hAnsi="Cambria" w:cs="Times New Roman"/>
                <w:kern w:val="0"/>
                <w:sz w:val="20"/>
                <w:szCs w:val="20"/>
                <w14:ligatures w14:val="none"/>
              </w:rPr>
              <w:t xml:space="preserve">Fine </w:t>
            </w:r>
            <w:proofErr w:type="spellStart"/>
            <w:r w:rsidRPr="00C36829">
              <w:rPr>
                <w:rFonts w:ascii="Cambria" w:eastAsia="Calibri" w:hAnsi="Cambria" w:cs="Times New Roman"/>
                <w:kern w:val="0"/>
                <w:sz w:val="20"/>
                <w:szCs w:val="20"/>
                <w14:ligatures w14:val="none"/>
              </w:rPr>
              <w:t>particles</w:t>
            </w:r>
            <w:proofErr w:type="spellEnd"/>
            <w:r w:rsidRPr="00C36829">
              <w:rPr>
                <w:rFonts w:ascii="Cambria" w:eastAsia="Calibri" w:hAnsi="Cambria" w:cs="Times New Roman"/>
                <w:kern w:val="0"/>
                <w:sz w:val="20"/>
                <w:szCs w:val="20"/>
                <w14:ligatures w14:val="none"/>
              </w:rPr>
              <w:t xml:space="preserve"> </w:t>
            </w:r>
            <w:proofErr w:type="spellStart"/>
            <w:r w:rsidRPr="00C36829">
              <w:rPr>
                <w:rFonts w:ascii="Cambria" w:eastAsia="Calibri" w:hAnsi="Cambria" w:cs="Times New Roman"/>
                <w:kern w:val="0"/>
                <w:sz w:val="20"/>
                <w:szCs w:val="20"/>
                <w14:ligatures w14:val="none"/>
              </w:rPr>
              <w:t>and</w:t>
            </w:r>
            <w:proofErr w:type="spellEnd"/>
            <w:r w:rsidRPr="00C36829">
              <w:rPr>
                <w:rFonts w:ascii="Cambria" w:eastAsia="Calibri" w:hAnsi="Cambria" w:cs="Times New Roman"/>
                <w:kern w:val="0"/>
                <w:sz w:val="20"/>
                <w:szCs w:val="20"/>
                <w14:ligatures w14:val="none"/>
              </w:rPr>
              <w:t xml:space="preserve"> </w:t>
            </w:r>
            <w:proofErr w:type="spellStart"/>
            <w:r w:rsidRPr="00C36829">
              <w:rPr>
                <w:rFonts w:ascii="Cambria" w:eastAsia="Calibri" w:hAnsi="Cambria" w:cs="Times New Roman"/>
                <w:kern w:val="0"/>
                <w:sz w:val="20"/>
                <w:szCs w:val="20"/>
                <w14:ligatures w14:val="none"/>
              </w:rPr>
              <w:t>nanostructured</w:t>
            </w:r>
            <w:proofErr w:type="spellEnd"/>
            <w:r w:rsidRPr="00C36829">
              <w:rPr>
                <w:rFonts w:ascii="Cambria" w:eastAsia="Calibri" w:hAnsi="Cambria" w:cs="Times New Roman"/>
                <w:kern w:val="0"/>
                <w:sz w:val="20"/>
                <w:szCs w:val="20"/>
                <w14:ligatures w14:val="none"/>
              </w:rPr>
              <w:t xml:space="preserve"> </w:t>
            </w:r>
            <w:proofErr w:type="spellStart"/>
            <w:r w:rsidRPr="00C36829">
              <w:rPr>
                <w:rFonts w:ascii="Cambria" w:eastAsia="Calibri" w:hAnsi="Cambria" w:cs="Times New Roman"/>
                <w:kern w:val="0"/>
                <w:sz w:val="20"/>
                <w:szCs w:val="20"/>
                <w14:ligatures w14:val="none"/>
              </w:rPr>
              <w:t>materials</w:t>
            </w:r>
            <w:proofErr w:type="spellEnd"/>
            <w:r w:rsidRPr="00C36829">
              <w:rPr>
                <w:rFonts w:ascii="Cambria" w:eastAsia="Calibri" w:hAnsi="Cambria" w:cs="Times New Roman"/>
                <w:kern w:val="0"/>
                <w:sz w:val="20"/>
                <w:szCs w:val="20"/>
                <w14:ligatures w14:val="none"/>
              </w:rPr>
              <w:t xml:space="preserve"> (I). Single </w:t>
            </w:r>
            <w:proofErr w:type="spellStart"/>
            <w:r w:rsidRPr="00C36829">
              <w:rPr>
                <w:rFonts w:ascii="Cambria" w:eastAsia="Calibri" w:hAnsi="Cambria" w:cs="Times New Roman"/>
                <w:kern w:val="0"/>
                <w:sz w:val="20"/>
                <w:szCs w:val="20"/>
                <w14:ligatures w14:val="none"/>
              </w:rPr>
              <w:t>domain</w:t>
            </w:r>
            <w:proofErr w:type="spellEnd"/>
            <w:r w:rsidRPr="00C36829">
              <w:rPr>
                <w:rFonts w:ascii="Cambria" w:eastAsia="Calibri" w:hAnsi="Cambria" w:cs="Times New Roman"/>
                <w:kern w:val="0"/>
                <w:sz w:val="20"/>
                <w:szCs w:val="20"/>
                <w14:ligatures w14:val="none"/>
              </w:rPr>
              <w:t xml:space="preserve"> </w:t>
            </w:r>
            <w:proofErr w:type="spellStart"/>
            <w:r w:rsidRPr="00C36829">
              <w:rPr>
                <w:rFonts w:ascii="Cambria" w:eastAsia="Calibri" w:hAnsi="Cambria" w:cs="Times New Roman"/>
                <w:kern w:val="0"/>
                <w:sz w:val="20"/>
                <w:szCs w:val="20"/>
                <w14:ligatures w14:val="none"/>
              </w:rPr>
              <w:t>limit</w:t>
            </w:r>
            <w:proofErr w:type="spellEnd"/>
            <w:r w:rsidRPr="00C36829">
              <w:rPr>
                <w:rFonts w:ascii="Cambria" w:eastAsia="Calibri" w:hAnsi="Cambria" w:cs="Times New Roman"/>
                <w:kern w:val="0"/>
                <w:sz w:val="20"/>
                <w:szCs w:val="20"/>
                <w14:ligatures w14:val="none"/>
              </w:rPr>
              <w:t xml:space="preserve">. Incoherent </w:t>
            </w:r>
            <w:proofErr w:type="spellStart"/>
            <w:r w:rsidRPr="00C36829">
              <w:rPr>
                <w:rFonts w:ascii="Cambria" w:eastAsia="Calibri" w:hAnsi="Cambria" w:cs="Times New Roman"/>
                <w:kern w:val="0"/>
                <w:sz w:val="20"/>
                <w:szCs w:val="20"/>
                <w14:ligatures w14:val="none"/>
              </w:rPr>
              <w:t>Magnetization</w:t>
            </w:r>
            <w:proofErr w:type="spellEnd"/>
            <w:r w:rsidRPr="00C36829">
              <w:rPr>
                <w:rFonts w:ascii="Cambria" w:eastAsia="Calibri" w:hAnsi="Cambria" w:cs="Times New Roman"/>
                <w:kern w:val="0"/>
                <w:sz w:val="20"/>
                <w:szCs w:val="20"/>
                <w14:ligatures w14:val="none"/>
              </w:rPr>
              <w:t xml:space="preserve"> </w:t>
            </w:r>
            <w:proofErr w:type="spellStart"/>
            <w:r w:rsidRPr="00C36829">
              <w:rPr>
                <w:rFonts w:ascii="Cambria" w:eastAsia="Calibri" w:hAnsi="Cambria" w:cs="Times New Roman"/>
                <w:kern w:val="0"/>
                <w:sz w:val="20"/>
                <w:szCs w:val="20"/>
                <w14:ligatures w14:val="none"/>
              </w:rPr>
              <w:t>Reversal</w:t>
            </w:r>
            <w:proofErr w:type="spellEnd"/>
            <w:r w:rsidRPr="00C36829">
              <w:rPr>
                <w:rFonts w:ascii="Cambria" w:eastAsia="Calibri" w:hAnsi="Cambria" w:cs="Times New Roman"/>
                <w:kern w:val="0"/>
                <w:sz w:val="20"/>
                <w:szCs w:val="20"/>
                <w14:ligatures w14:val="none"/>
              </w:rPr>
              <w:t xml:space="preserve">: </w:t>
            </w:r>
            <w:proofErr w:type="spellStart"/>
            <w:r w:rsidRPr="00C36829">
              <w:rPr>
                <w:rFonts w:ascii="Cambria" w:eastAsia="Calibri" w:hAnsi="Cambria" w:cs="Times New Roman"/>
                <w:kern w:val="0"/>
                <w:sz w:val="20"/>
                <w:szCs w:val="20"/>
                <w14:ligatures w14:val="none"/>
              </w:rPr>
              <w:t>the</w:t>
            </w:r>
            <w:proofErr w:type="spellEnd"/>
            <w:r w:rsidRPr="00C36829">
              <w:rPr>
                <w:rFonts w:ascii="Cambria" w:eastAsia="Calibri" w:hAnsi="Cambria" w:cs="Times New Roman"/>
                <w:kern w:val="0"/>
                <w:sz w:val="20"/>
                <w:szCs w:val="20"/>
                <w14:ligatures w14:val="none"/>
              </w:rPr>
              <w:t xml:space="preserve"> Curling Mode. </w:t>
            </w:r>
            <w:proofErr w:type="spellStart"/>
            <w:r w:rsidRPr="00C36829">
              <w:rPr>
                <w:rFonts w:ascii="Cambria" w:eastAsia="Calibri" w:hAnsi="Cambria" w:cs="Times New Roman"/>
                <w:kern w:val="0"/>
                <w:sz w:val="20"/>
                <w:szCs w:val="20"/>
                <w14:ligatures w14:val="none"/>
              </w:rPr>
              <w:t>Switching</w:t>
            </w:r>
            <w:proofErr w:type="spellEnd"/>
            <w:r w:rsidRPr="00C36829">
              <w:rPr>
                <w:rFonts w:ascii="Cambria" w:eastAsia="Calibri" w:hAnsi="Cambria" w:cs="Times New Roman"/>
                <w:kern w:val="0"/>
                <w:sz w:val="20"/>
                <w:szCs w:val="20"/>
                <w14:ligatures w14:val="none"/>
              </w:rPr>
              <w:t xml:space="preserve"> </w:t>
            </w:r>
            <w:proofErr w:type="spellStart"/>
            <w:r w:rsidRPr="00C36829">
              <w:rPr>
                <w:rFonts w:ascii="Cambria" w:eastAsia="Calibri" w:hAnsi="Cambria" w:cs="Times New Roman"/>
                <w:kern w:val="0"/>
                <w:sz w:val="20"/>
                <w:szCs w:val="20"/>
                <w14:ligatures w14:val="none"/>
              </w:rPr>
              <w:t>field</w:t>
            </w:r>
            <w:proofErr w:type="spellEnd"/>
            <w:r w:rsidRPr="00C36829">
              <w:rPr>
                <w:rFonts w:ascii="Cambria" w:eastAsia="Calibri" w:hAnsi="Cambria" w:cs="Times New Roman"/>
                <w:kern w:val="0"/>
                <w:sz w:val="20"/>
                <w:szCs w:val="20"/>
                <w14:ligatures w14:val="none"/>
              </w:rPr>
              <w:t xml:space="preserve"> in </w:t>
            </w:r>
            <w:proofErr w:type="spellStart"/>
            <w:r w:rsidRPr="00C36829">
              <w:rPr>
                <w:rFonts w:ascii="Cambria" w:eastAsia="Calibri" w:hAnsi="Cambria" w:cs="Times New Roman"/>
                <w:kern w:val="0"/>
                <w:sz w:val="20"/>
                <w:szCs w:val="20"/>
                <w14:ligatures w14:val="none"/>
              </w:rPr>
              <w:t>particles</w:t>
            </w:r>
            <w:proofErr w:type="spellEnd"/>
            <w:r w:rsidRPr="00C36829">
              <w:rPr>
                <w:rFonts w:ascii="Cambria" w:eastAsia="Calibri" w:hAnsi="Cambria" w:cs="Times New Roman"/>
                <w:kern w:val="0"/>
                <w:sz w:val="20"/>
                <w:szCs w:val="20"/>
                <w14:ligatures w14:val="none"/>
              </w:rPr>
              <w:t xml:space="preserve">. Super-paramagnetism </w:t>
            </w:r>
            <w:proofErr w:type="spellStart"/>
            <w:r w:rsidRPr="00C36829">
              <w:rPr>
                <w:rFonts w:ascii="Cambria" w:eastAsia="Calibri" w:hAnsi="Cambria" w:cs="Times New Roman"/>
                <w:kern w:val="0"/>
                <w:sz w:val="20"/>
                <w:szCs w:val="20"/>
                <w14:ligatures w14:val="none"/>
              </w:rPr>
              <w:t>and</w:t>
            </w:r>
            <w:proofErr w:type="spellEnd"/>
            <w:r w:rsidRPr="00C36829">
              <w:rPr>
                <w:rFonts w:ascii="Cambria" w:eastAsia="Calibri" w:hAnsi="Cambria" w:cs="Times New Roman"/>
                <w:kern w:val="0"/>
                <w:sz w:val="20"/>
                <w:szCs w:val="20"/>
                <w14:ligatures w14:val="none"/>
              </w:rPr>
              <w:t xml:space="preserve"> </w:t>
            </w:r>
            <w:proofErr w:type="spellStart"/>
            <w:r w:rsidRPr="00C36829">
              <w:rPr>
                <w:rFonts w:ascii="Cambria" w:eastAsia="Calibri" w:hAnsi="Cambria" w:cs="Times New Roman"/>
                <w:kern w:val="0"/>
                <w:sz w:val="20"/>
                <w:szCs w:val="20"/>
                <w14:ligatures w14:val="none"/>
              </w:rPr>
              <w:t>the</w:t>
            </w:r>
            <w:proofErr w:type="spellEnd"/>
            <w:r w:rsidRPr="00C36829">
              <w:rPr>
                <w:rFonts w:ascii="Cambria" w:eastAsia="Calibri" w:hAnsi="Cambria" w:cs="Times New Roman"/>
                <w:kern w:val="0"/>
                <w:sz w:val="20"/>
                <w:szCs w:val="20"/>
                <w14:ligatures w14:val="none"/>
              </w:rPr>
              <w:t xml:space="preserve"> </w:t>
            </w:r>
            <w:proofErr w:type="spellStart"/>
            <w:r w:rsidRPr="00C36829">
              <w:rPr>
                <w:rFonts w:ascii="Cambria" w:eastAsia="Calibri" w:hAnsi="Cambria" w:cs="Times New Roman"/>
                <w:kern w:val="0"/>
                <w:sz w:val="20"/>
                <w:szCs w:val="20"/>
                <w14:ligatures w14:val="none"/>
              </w:rPr>
              <w:t>Blocking</w:t>
            </w:r>
            <w:proofErr w:type="spellEnd"/>
            <w:r w:rsidRPr="00C36829">
              <w:rPr>
                <w:rFonts w:ascii="Cambria" w:eastAsia="Calibri" w:hAnsi="Cambria" w:cs="Times New Roman"/>
                <w:kern w:val="0"/>
                <w:sz w:val="20"/>
                <w:szCs w:val="20"/>
                <w14:ligatures w14:val="none"/>
              </w:rPr>
              <w:t xml:space="preserve"> </w:t>
            </w:r>
            <w:proofErr w:type="spellStart"/>
            <w:r w:rsidRPr="00C36829">
              <w:rPr>
                <w:rFonts w:ascii="Cambria" w:eastAsia="Calibri" w:hAnsi="Cambria" w:cs="Times New Roman"/>
                <w:kern w:val="0"/>
                <w:sz w:val="20"/>
                <w:szCs w:val="20"/>
                <w14:ligatures w14:val="none"/>
              </w:rPr>
              <w:t>Temperature</w:t>
            </w:r>
            <w:proofErr w:type="spellEnd"/>
            <w:r w:rsidRPr="00C36829">
              <w:rPr>
                <w:rFonts w:ascii="Cambria" w:eastAsia="Calibri" w:hAnsi="Cambria" w:cs="Times New Roman"/>
                <w:kern w:val="0"/>
                <w:sz w:val="20"/>
                <w:szCs w:val="20"/>
                <w14:ligatures w14:val="none"/>
              </w:rPr>
              <w:t xml:space="preserve">. The </w:t>
            </w:r>
            <w:proofErr w:type="spellStart"/>
            <w:r w:rsidRPr="00C36829">
              <w:rPr>
                <w:rFonts w:ascii="Cambria" w:eastAsia="Calibri" w:hAnsi="Cambria" w:cs="Times New Roman"/>
                <w:kern w:val="0"/>
                <w:sz w:val="20"/>
                <w:szCs w:val="20"/>
                <w14:ligatures w14:val="none"/>
              </w:rPr>
              <w:t>Blocking</w:t>
            </w:r>
            <w:proofErr w:type="spellEnd"/>
            <w:r w:rsidRPr="00C36829">
              <w:rPr>
                <w:rFonts w:ascii="Cambria" w:eastAsia="Calibri" w:hAnsi="Cambria" w:cs="Times New Roman"/>
                <w:kern w:val="0"/>
                <w:sz w:val="20"/>
                <w:szCs w:val="20"/>
                <w14:ligatures w14:val="none"/>
              </w:rPr>
              <w:t xml:space="preserve"> </w:t>
            </w:r>
            <w:proofErr w:type="spellStart"/>
            <w:r w:rsidRPr="00C36829">
              <w:rPr>
                <w:rFonts w:ascii="Cambria" w:eastAsia="Calibri" w:hAnsi="Cambria" w:cs="Times New Roman"/>
                <w:kern w:val="0"/>
                <w:sz w:val="20"/>
                <w:szCs w:val="20"/>
                <w14:ligatures w14:val="none"/>
              </w:rPr>
              <w:t>Temperature</w:t>
            </w:r>
            <w:proofErr w:type="spellEnd"/>
            <w:r w:rsidRPr="00C36829">
              <w:rPr>
                <w:rFonts w:ascii="Cambria" w:eastAsia="Calibri" w:hAnsi="Cambria" w:cs="Times New Roman"/>
                <w:kern w:val="0"/>
                <w:sz w:val="20"/>
                <w:szCs w:val="20"/>
                <w14:ligatures w14:val="none"/>
              </w:rPr>
              <w:t>: Zero-</w:t>
            </w:r>
            <w:proofErr w:type="spellStart"/>
            <w:r w:rsidRPr="00C36829">
              <w:rPr>
                <w:rFonts w:ascii="Cambria" w:eastAsia="Calibri" w:hAnsi="Cambria" w:cs="Times New Roman"/>
                <w:kern w:val="0"/>
                <w:sz w:val="20"/>
                <w:szCs w:val="20"/>
                <w14:ligatures w14:val="none"/>
              </w:rPr>
              <w:t>Field</w:t>
            </w:r>
            <w:proofErr w:type="spellEnd"/>
            <w:r w:rsidRPr="00C36829">
              <w:rPr>
                <w:rFonts w:ascii="Cambria" w:eastAsia="Calibri" w:hAnsi="Cambria" w:cs="Times New Roman"/>
                <w:kern w:val="0"/>
                <w:sz w:val="20"/>
                <w:szCs w:val="20"/>
                <w14:ligatures w14:val="none"/>
              </w:rPr>
              <w:t>-</w:t>
            </w:r>
            <w:proofErr w:type="spellStart"/>
            <w:r w:rsidRPr="00C36829">
              <w:rPr>
                <w:rFonts w:ascii="Cambria" w:eastAsia="Calibri" w:hAnsi="Cambria" w:cs="Times New Roman"/>
                <w:kern w:val="0"/>
                <w:sz w:val="20"/>
                <w:szCs w:val="20"/>
                <w14:ligatures w14:val="none"/>
              </w:rPr>
              <w:t>Cooled</w:t>
            </w:r>
            <w:proofErr w:type="spellEnd"/>
            <w:r w:rsidRPr="00C36829">
              <w:rPr>
                <w:rFonts w:ascii="Cambria" w:eastAsia="Calibri" w:hAnsi="Cambria" w:cs="Times New Roman"/>
                <w:kern w:val="0"/>
                <w:sz w:val="20"/>
                <w:szCs w:val="20"/>
                <w14:ligatures w14:val="none"/>
              </w:rPr>
              <w:t xml:space="preserve"> (ZFC) </w:t>
            </w:r>
            <w:proofErr w:type="spellStart"/>
            <w:r w:rsidRPr="00C36829">
              <w:rPr>
                <w:rFonts w:ascii="Cambria" w:eastAsia="Calibri" w:hAnsi="Cambria" w:cs="Times New Roman"/>
                <w:kern w:val="0"/>
                <w:sz w:val="20"/>
                <w:szCs w:val="20"/>
                <w14:ligatures w14:val="none"/>
              </w:rPr>
              <w:t>and</w:t>
            </w:r>
            <w:proofErr w:type="spellEnd"/>
            <w:r w:rsidRPr="00C36829">
              <w:rPr>
                <w:rFonts w:ascii="Cambria" w:eastAsia="Calibri" w:hAnsi="Cambria" w:cs="Times New Roman"/>
                <w:kern w:val="0"/>
                <w:sz w:val="20"/>
                <w:szCs w:val="20"/>
                <w14:ligatures w14:val="none"/>
              </w:rPr>
              <w:t xml:space="preserve"> </w:t>
            </w:r>
            <w:proofErr w:type="spellStart"/>
            <w:r w:rsidRPr="00C36829">
              <w:rPr>
                <w:rFonts w:ascii="Cambria" w:eastAsia="Calibri" w:hAnsi="Cambria" w:cs="Times New Roman"/>
                <w:kern w:val="0"/>
                <w:sz w:val="20"/>
                <w:szCs w:val="20"/>
                <w14:ligatures w14:val="none"/>
              </w:rPr>
              <w:t>Field-Cooled</w:t>
            </w:r>
            <w:proofErr w:type="spellEnd"/>
            <w:r w:rsidRPr="00C36829">
              <w:rPr>
                <w:rFonts w:ascii="Cambria" w:eastAsia="Calibri" w:hAnsi="Cambria" w:cs="Times New Roman"/>
                <w:kern w:val="0"/>
                <w:sz w:val="20"/>
                <w:szCs w:val="20"/>
                <w14:ligatures w14:val="none"/>
              </w:rPr>
              <w:t xml:space="preserve"> (FC) </w:t>
            </w:r>
            <w:proofErr w:type="spellStart"/>
            <w:r w:rsidRPr="00C36829">
              <w:rPr>
                <w:rFonts w:ascii="Cambria" w:eastAsia="Calibri" w:hAnsi="Cambria" w:cs="Times New Roman"/>
                <w:kern w:val="0"/>
                <w:sz w:val="20"/>
                <w:szCs w:val="20"/>
                <w14:ligatures w14:val="none"/>
              </w:rPr>
              <w:t>Measurements</w:t>
            </w:r>
            <w:proofErr w:type="spellEnd"/>
          </w:p>
        </w:tc>
        <w:tc>
          <w:tcPr>
            <w:tcW w:w="3118" w:type="dxa"/>
            <w:vMerge/>
            <w:vAlign w:val="center"/>
          </w:tcPr>
          <w:p w14:paraId="6BBEC515"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993" w:type="dxa"/>
            <w:tcBorders>
              <w:top w:val="single" w:sz="4" w:space="0" w:color="auto"/>
              <w:bottom w:val="single" w:sz="4" w:space="0" w:color="auto"/>
              <w:right w:val="single" w:sz="4" w:space="0" w:color="auto"/>
            </w:tcBorders>
            <w:vAlign w:val="center"/>
          </w:tcPr>
          <w:p w14:paraId="109B9E1C" w14:textId="71252147"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245D3C71" w14:textId="77777777" w:rsidTr="00BC2AE5">
        <w:trPr>
          <w:trHeight w:val="284"/>
        </w:trPr>
        <w:tc>
          <w:tcPr>
            <w:tcW w:w="6380" w:type="dxa"/>
            <w:tcBorders>
              <w:top w:val="single" w:sz="4" w:space="0" w:color="auto"/>
              <w:left w:val="single" w:sz="4" w:space="0" w:color="auto"/>
              <w:bottom w:val="single" w:sz="4" w:space="0" w:color="auto"/>
            </w:tcBorders>
            <w:vAlign w:val="center"/>
          </w:tcPr>
          <w:p w14:paraId="413BBB10" w14:textId="408285AC" w:rsidR="000E67D9" w:rsidRPr="001F7F85" w:rsidRDefault="003328BA" w:rsidP="000541DC">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3328BA">
              <w:rPr>
                <w:rFonts w:ascii="Cambria" w:eastAsia="Calibri" w:hAnsi="Cambria" w:cs="Times New Roman"/>
                <w:kern w:val="0"/>
                <w:sz w:val="20"/>
                <w:szCs w:val="20"/>
                <w14:ligatures w14:val="none"/>
              </w:rPr>
              <w:t xml:space="preserve">Fine </w:t>
            </w:r>
            <w:proofErr w:type="spellStart"/>
            <w:r w:rsidRPr="003328BA">
              <w:rPr>
                <w:rFonts w:ascii="Cambria" w:eastAsia="Calibri" w:hAnsi="Cambria" w:cs="Times New Roman"/>
                <w:kern w:val="0"/>
                <w:sz w:val="20"/>
                <w:szCs w:val="20"/>
                <w14:ligatures w14:val="none"/>
              </w:rPr>
              <w:t>particles</w:t>
            </w:r>
            <w:proofErr w:type="spellEnd"/>
            <w:r w:rsidRPr="003328BA">
              <w:rPr>
                <w:rFonts w:ascii="Cambria" w:eastAsia="Calibri" w:hAnsi="Cambria" w:cs="Times New Roman"/>
                <w:kern w:val="0"/>
                <w:sz w:val="20"/>
                <w:szCs w:val="20"/>
                <w14:ligatures w14:val="none"/>
              </w:rPr>
              <w:t xml:space="preserve"> </w:t>
            </w:r>
            <w:proofErr w:type="spellStart"/>
            <w:r w:rsidRPr="003328BA">
              <w:rPr>
                <w:rFonts w:ascii="Cambria" w:eastAsia="Calibri" w:hAnsi="Cambria" w:cs="Times New Roman"/>
                <w:kern w:val="0"/>
                <w:sz w:val="20"/>
                <w:szCs w:val="20"/>
                <w14:ligatures w14:val="none"/>
              </w:rPr>
              <w:t>and</w:t>
            </w:r>
            <w:proofErr w:type="spellEnd"/>
            <w:r w:rsidRPr="003328BA">
              <w:rPr>
                <w:rFonts w:ascii="Cambria" w:eastAsia="Calibri" w:hAnsi="Cambria" w:cs="Times New Roman"/>
                <w:kern w:val="0"/>
                <w:sz w:val="20"/>
                <w:szCs w:val="20"/>
                <w14:ligatures w14:val="none"/>
              </w:rPr>
              <w:t xml:space="preserve"> </w:t>
            </w:r>
            <w:proofErr w:type="spellStart"/>
            <w:r w:rsidRPr="003328BA">
              <w:rPr>
                <w:rFonts w:ascii="Cambria" w:eastAsia="Calibri" w:hAnsi="Cambria" w:cs="Times New Roman"/>
                <w:kern w:val="0"/>
                <w:sz w:val="20"/>
                <w:szCs w:val="20"/>
                <w14:ligatures w14:val="none"/>
              </w:rPr>
              <w:t>nanostructured</w:t>
            </w:r>
            <w:proofErr w:type="spellEnd"/>
            <w:r w:rsidRPr="003328BA">
              <w:rPr>
                <w:rFonts w:ascii="Cambria" w:eastAsia="Calibri" w:hAnsi="Cambria" w:cs="Times New Roman"/>
                <w:kern w:val="0"/>
                <w:sz w:val="20"/>
                <w:szCs w:val="20"/>
                <w14:ligatures w14:val="none"/>
              </w:rPr>
              <w:t xml:space="preserve"> </w:t>
            </w:r>
            <w:proofErr w:type="spellStart"/>
            <w:r w:rsidRPr="003328BA">
              <w:rPr>
                <w:rFonts w:ascii="Cambria" w:eastAsia="Calibri" w:hAnsi="Cambria" w:cs="Times New Roman"/>
                <w:kern w:val="0"/>
                <w:sz w:val="20"/>
                <w:szCs w:val="20"/>
                <w14:ligatures w14:val="none"/>
              </w:rPr>
              <w:t>materials</w:t>
            </w:r>
            <w:proofErr w:type="spellEnd"/>
            <w:r w:rsidRPr="003328BA">
              <w:rPr>
                <w:rFonts w:ascii="Cambria" w:eastAsia="Calibri" w:hAnsi="Cambria" w:cs="Times New Roman"/>
                <w:kern w:val="0"/>
                <w:sz w:val="20"/>
                <w:szCs w:val="20"/>
                <w14:ligatures w14:val="none"/>
              </w:rPr>
              <w:t xml:space="preserve"> (II). </w:t>
            </w:r>
            <w:proofErr w:type="spellStart"/>
            <w:r w:rsidRPr="003328BA">
              <w:rPr>
                <w:rFonts w:ascii="Cambria" w:eastAsia="Calibri" w:hAnsi="Cambria" w:cs="Times New Roman"/>
                <w:kern w:val="0"/>
                <w:sz w:val="20"/>
                <w:szCs w:val="20"/>
                <w14:ligatures w14:val="none"/>
              </w:rPr>
              <w:t>Coercivity</w:t>
            </w:r>
            <w:proofErr w:type="spellEnd"/>
            <w:r w:rsidRPr="003328BA">
              <w:rPr>
                <w:rFonts w:ascii="Cambria" w:eastAsia="Calibri" w:hAnsi="Cambria" w:cs="Times New Roman"/>
                <w:kern w:val="0"/>
                <w:sz w:val="20"/>
                <w:szCs w:val="20"/>
                <w14:ligatures w14:val="none"/>
              </w:rPr>
              <w:t xml:space="preserve"> of Fine </w:t>
            </w:r>
            <w:proofErr w:type="spellStart"/>
            <w:r w:rsidRPr="003328BA">
              <w:rPr>
                <w:rFonts w:ascii="Cambria" w:eastAsia="Calibri" w:hAnsi="Cambria" w:cs="Times New Roman"/>
                <w:kern w:val="0"/>
                <w:sz w:val="20"/>
                <w:szCs w:val="20"/>
                <w14:ligatures w14:val="none"/>
              </w:rPr>
              <w:t>Particles</w:t>
            </w:r>
            <w:proofErr w:type="spellEnd"/>
            <w:r w:rsidRPr="003328BA">
              <w:rPr>
                <w:rFonts w:ascii="Cambria" w:eastAsia="Calibri" w:hAnsi="Cambria" w:cs="Times New Roman"/>
                <w:kern w:val="0"/>
                <w:sz w:val="20"/>
                <w:szCs w:val="20"/>
                <w14:ligatures w14:val="none"/>
              </w:rPr>
              <w:t xml:space="preserve"> as a </w:t>
            </w:r>
            <w:proofErr w:type="spellStart"/>
            <w:r w:rsidRPr="003328BA">
              <w:rPr>
                <w:rFonts w:ascii="Cambria" w:eastAsia="Calibri" w:hAnsi="Cambria" w:cs="Times New Roman"/>
                <w:kern w:val="0"/>
                <w:sz w:val="20"/>
                <w:szCs w:val="20"/>
                <w14:ligatures w14:val="none"/>
              </w:rPr>
              <w:t>Function</w:t>
            </w:r>
            <w:proofErr w:type="spellEnd"/>
            <w:r w:rsidRPr="003328BA">
              <w:rPr>
                <w:rFonts w:ascii="Cambria" w:eastAsia="Calibri" w:hAnsi="Cambria" w:cs="Times New Roman"/>
                <w:kern w:val="0"/>
                <w:sz w:val="20"/>
                <w:szCs w:val="20"/>
                <w14:ligatures w14:val="none"/>
              </w:rPr>
              <w:t xml:space="preserve"> of </w:t>
            </w:r>
            <w:proofErr w:type="spellStart"/>
            <w:r w:rsidRPr="003328BA">
              <w:rPr>
                <w:rFonts w:ascii="Cambria" w:eastAsia="Calibri" w:hAnsi="Cambria" w:cs="Times New Roman"/>
                <w:kern w:val="0"/>
                <w:sz w:val="20"/>
                <w:szCs w:val="20"/>
                <w14:ligatures w14:val="none"/>
              </w:rPr>
              <w:t>Size</w:t>
            </w:r>
            <w:proofErr w:type="spellEnd"/>
            <w:r w:rsidRPr="003328BA">
              <w:rPr>
                <w:rFonts w:ascii="Cambria" w:eastAsia="Calibri" w:hAnsi="Cambria" w:cs="Times New Roman"/>
                <w:kern w:val="0"/>
                <w:sz w:val="20"/>
                <w:szCs w:val="20"/>
                <w14:ligatures w14:val="none"/>
              </w:rPr>
              <w:t>. Inter-</w:t>
            </w:r>
            <w:proofErr w:type="spellStart"/>
            <w:r w:rsidRPr="003328BA">
              <w:rPr>
                <w:rFonts w:ascii="Cambria" w:eastAsia="Calibri" w:hAnsi="Cambria" w:cs="Times New Roman"/>
                <w:kern w:val="0"/>
                <w:sz w:val="20"/>
                <w:szCs w:val="20"/>
                <w14:ligatures w14:val="none"/>
              </w:rPr>
              <w:t>particle</w:t>
            </w:r>
            <w:proofErr w:type="spellEnd"/>
            <w:r w:rsidRPr="003328BA">
              <w:rPr>
                <w:rFonts w:ascii="Cambria" w:eastAsia="Calibri" w:hAnsi="Cambria" w:cs="Times New Roman"/>
                <w:kern w:val="0"/>
                <w:sz w:val="20"/>
                <w:szCs w:val="20"/>
                <w14:ligatures w14:val="none"/>
              </w:rPr>
              <w:t xml:space="preserve"> </w:t>
            </w:r>
            <w:proofErr w:type="spellStart"/>
            <w:r w:rsidRPr="003328BA">
              <w:rPr>
                <w:rFonts w:ascii="Cambria" w:eastAsia="Calibri" w:hAnsi="Cambria" w:cs="Times New Roman"/>
                <w:kern w:val="0"/>
                <w:sz w:val="20"/>
                <w:szCs w:val="20"/>
                <w14:ligatures w14:val="none"/>
              </w:rPr>
              <w:t>interactions</w:t>
            </w:r>
            <w:proofErr w:type="spellEnd"/>
            <w:r w:rsidRPr="003328BA">
              <w:rPr>
                <w:rFonts w:ascii="Cambria" w:eastAsia="Calibri" w:hAnsi="Cambria" w:cs="Times New Roman"/>
                <w:kern w:val="0"/>
                <w:sz w:val="20"/>
                <w:szCs w:val="20"/>
                <w14:ligatures w14:val="none"/>
              </w:rPr>
              <w:t xml:space="preserve">. </w:t>
            </w:r>
            <w:proofErr w:type="spellStart"/>
            <w:r w:rsidRPr="003328BA">
              <w:rPr>
                <w:rFonts w:ascii="Cambria" w:eastAsia="Calibri" w:hAnsi="Cambria" w:cs="Times New Roman"/>
                <w:kern w:val="0"/>
                <w:sz w:val="20"/>
                <w:szCs w:val="20"/>
                <w14:ligatures w14:val="none"/>
              </w:rPr>
              <w:t>Applications</w:t>
            </w:r>
            <w:proofErr w:type="spellEnd"/>
            <w:r w:rsidRPr="003328BA">
              <w:rPr>
                <w:rFonts w:ascii="Cambria" w:eastAsia="Calibri" w:hAnsi="Cambria" w:cs="Times New Roman"/>
                <w:kern w:val="0"/>
                <w:sz w:val="20"/>
                <w:szCs w:val="20"/>
                <w14:ligatures w14:val="none"/>
              </w:rPr>
              <w:t xml:space="preserve"> in </w:t>
            </w:r>
            <w:proofErr w:type="spellStart"/>
            <w:r w:rsidRPr="003328BA">
              <w:rPr>
                <w:rFonts w:ascii="Cambria" w:eastAsia="Calibri" w:hAnsi="Cambria" w:cs="Times New Roman"/>
                <w:kern w:val="0"/>
                <w:sz w:val="20"/>
                <w:szCs w:val="20"/>
                <w14:ligatures w14:val="none"/>
              </w:rPr>
              <w:t>spintronics</w:t>
            </w:r>
            <w:proofErr w:type="spellEnd"/>
            <w:r w:rsidRPr="003328BA">
              <w:rPr>
                <w:rFonts w:ascii="Cambria" w:eastAsia="Calibri" w:hAnsi="Cambria" w:cs="Times New Roman"/>
                <w:kern w:val="0"/>
                <w:sz w:val="20"/>
                <w:szCs w:val="20"/>
                <w14:ligatures w14:val="none"/>
              </w:rPr>
              <w:t xml:space="preserve">, </w:t>
            </w:r>
            <w:proofErr w:type="spellStart"/>
            <w:r w:rsidRPr="003328BA">
              <w:rPr>
                <w:rFonts w:ascii="Cambria" w:eastAsia="Calibri" w:hAnsi="Cambria" w:cs="Times New Roman"/>
                <w:kern w:val="0"/>
                <w:sz w:val="20"/>
                <w:szCs w:val="20"/>
                <w14:ligatures w14:val="none"/>
              </w:rPr>
              <w:t>quantum</w:t>
            </w:r>
            <w:proofErr w:type="spellEnd"/>
            <w:r w:rsidRPr="003328BA">
              <w:rPr>
                <w:rFonts w:ascii="Cambria" w:eastAsia="Calibri" w:hAnsi="Cambria" w:cs="Times New Roman"/>
                <w:kern w:val="0"/>
                <w:sz w:val="20"/>
                <w:szCs w:val="20"/>
                <w14:ligatures w14:val="none"/>
              </w:rPr>
              <w:t xml:space="preserve"> </w:t>
            </w:r>
            <w:proofErr w:type="spellStart"/>
            <w:r w:rsidRPr="003328BA">
              <w:rPr>
                <w:rFonts w:ascii="Cambria" w:eastAsia="Calibri" w:hAnsi="Cambria" w:cs="Times New Roman"/>
                <w:kern w:val="0"/>
                <w:sz w:val="20"/>
                <w:szCs w:val="20"/>
                <w14:ligatures w14:val="none"/>
              </w:rPr>
              <w:t>and</w:t>
            </w:r>
            <w:proofErr w:type="spellEnd"/>
            <w:r w:rsidRPr="003328BA">
              <w:rPr>
                <w:rFonts w:ascii="Cambria" w:eastAsia="Calibri" w:hAnsi="Cambria" w:cs="Times New Roman"/>
                <w:kern w:val="0"/>
                <w:sz w:val="20"/>
                <w:szCs w:val="20"/>
                <w14:ligatures w14:val="none"/>
              </w:rPr>
              <w:t xml:space="preserve"> </w:t>
            </w:r>
            <w:proofErr w:type="spellStart"/>
            <w:r w:rsidRPr="003328BA">
              <w:rPr>
                <w:rFonts w:ascii="Cambria" w:eastAsia="Calibri" w:hAnsi="Cambria" w:cs="Times New Roman"/>
                <w:kern w:val="0"/>
                <w:sz w:val="20"/>
                <w:szCs w:val="20"/>
                <w14:ligatures w14:val="none"/>
              </w:rPr>
              <w:t>neuromorphic</w:t>
            </w:r>
            <w:proofErr w:type="spellEnd"/>
            <w:r w:rsidRPr="003328BA">
              <w:rPr>
                <w:rFonts w:ascii="Cambria" w:eastAsia="Calibri" w:hAnsi="Cambria" w:cs="Times New Roman"/>
                <w:kern w:val="0"/>
                <w:sz w:val="20"/>
                <w:szCs w:val="20"/>
                <w14:ligatures w14:val="none"/>
              </w:rPr>
              <w:t xml:space="preserve"> </w:t>
            </w:r>
            <w:proofErr w:type="spellStart"/>
            <w:r w:rsidRPr="003328BA">
              <w:rPr>
                <w:rFonts w:ascii="Cambria" w:eastAsia="Calibri" w:hAnsi="Cambria" w:cs="Times New Roman"/>
                <w:kern w:val="0"/>
                <w:sz w:val="20"/>
                <w:szCs w:val="20"/>
                <w14:ligatures w14:val="none"/>
              </w:rPr>
              <w:t>computing</w:t>
            </w:r>
            <w:proofErr w:type="spellEnd"/>
            <w:r>
              <w:rPr>
                <w:rFonts w:ascii="Cambria" w:eastAsia="Calibri" w:hAnsi="Cambria" w:cs="Times New Roman"/>
                <w:kern w:val="0"/>
                <w:sz w:val="20"/>
                <w:szCs w:val="20"/>
                <w14:ligatures w14:val="none"/>
              </w:rPr>
              <w:t>.</w:t>
            </w:r>
          </w:p>
        </w:tc>
        <w:tc>
          <w:tcPr>
            <w:tcW w:w="3118" w:type="dxa"/>
            <w:vMerge/>
            <w:vAlign w:val="center"/>
          </w:tcPr>
          <w:p w14:paraId="2B843CBD"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993" w:type="dxa"/>
            <w:tcBorders>
              <w:top w:val="single" w:sz="4" w:space="0" w:color="auto"/>
              <w:bottom w:val="single" w:sz="4" w:space="0" w:color="auto"/>
              <w:right w:val="single" w:sz="4" w:space="0" w:color="auto"/>
            </w:tcBorders>
            <w:vAlign w:val="center"/>
          </w:tcPr>
          <w:p w14:paraId="0B1AF608" w14:textId="530C2D8E"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5A36399" w14:textId="77777777" w:rsidTr="00BC2AE5">
        <w:trPr>
          <w:trHeight w:val="284"/>
        </w:trPr>
        <w:tc>
          <w:tcPr>
            <w:tcW w:w="6380" w:type="dxa"/>
            <w:tcBorders>
              <w:top w:val="single" w:sz="4" w:space="0" w:color="auto"/>
              <w:left w:val="single" w:sz="4" w:space="0" w:color="auto"/>
              <w:bottom w:val="single" w:sz="4" w:space="0" w:color="auto"/>
            </w:tcBorders>
            <w:vAlign w:val="center"/>
          </w:tcPr>
          <w:p w14:paraId="27E482FC" w14:textId="36DEED3A" w:rsidR="000E67D9" w:rsidRPr="001F7F85" w:rsidRDefault="00D362A5" w:rsidP="000541DC">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D362A5">
              <w:rPr>
                <w:rFonts w:ascii="Cambria" w:eastAsia="Calibri" w:hAnsi="Cambria" w:cs="Times New Roman"/>
                <w:bCs/>
                <w:kern w:val="0"/>
                <w:sz w:val="20"/>
                <w:szCs w:val="20"/>
                <w:lang w:val="en-GB"/>
                <w14:ligatures w14:val="none"/>
              </w:rPr>
              <w:t>Micromagnetic imaging and magnetic characterization techniques.</w:t>
            </w:r>
          </w:p>
        </w:tc>
        <w:tc>
          <w:tcPr>
            <w:tcW w:w="3118" w:type="dxa"/>
            <w:vMerge/>
            <w:vAlign w:val="center"/>
          </w:tcPr>
          <w:p w14:paraId="0481BF6A"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993" w:type="dxa"/>
            <w:tcBorders>
              <w:top w:val="single" w:sz="4" w:space="0" w:color="auto"/>
              <w:bottom w:val="single" w:sz="4" w:space="0" w:color="auto"/>
              <w:right w:val="single" w:sz="4" w:space="0" w:color="auto"/>
            </w:tcBorders>
            <w:vAlign w:val="center"/>
          </w:tcPr>
          <w:p w14:paraId="0098EC06" w14:textId="19ECF45F" w:rsidR="000E67D9" w:rsidRPr="008506DF" w:rsidRDefault="00474A95" w:rsidP="00474A9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2DA1D8FE" w14:textId="77777777" w:rsidTr="00BC2AE5">
        <w:trPr>
          <w:trHeight w:val="284"/>
        </w:trPr>
        <w:tc>
          <w:tcPr>
            <w:tcW w:w="6380" w:type="dxa"/>
            <w:tcBorders>
              <w:top w:val="single" w:sz="4" w:space="0" w:color="auto"/>
              <w:left w:val="single" w:sz="4" w:space="0" w:color="auto"/>
              <w:bottom w:val="single" w:sz="4" w:space="0" w:color="auto"/>
            </w:tcBorders>
            <w:vAlign w:val="center"/>
          </w:tcPr>
          <w:p w14:paraId="6591800F" w14:textId="4657F82F" w:rsidR="000E67D9" w:rsidRPr="008506DF" w:rsidRDefault="00474A95" w:rsidP="000541DC">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proofErr w:type="spellStart"/>
            <w:r w:rsidRPr="00474A95">
              <w:rPr>
                <w:rFonts w:ascii="Cambria" w:eastAsia="Calibri" w:hAnsi="Cambria" w:cs="Times New Roman"/>
                <w:kern w:val="0"/>
                <w:sz w:val="20"/>
                <w:szCs w:val="20"/>
                <w14:ligatures w14:val="none"/>
              </w:rPr>
              <w:t>Applications</w:t>
            </w:r>
            <w:proofErr w:type="spellEnd"/>
            <w:r w:rsidRPr="00474A95">
              <w:rPr>
                <w:rFonts w:ascii="Cambria" w:eastAsia="Calibri" w:hAnsi="Cambria" w:cs="Times New Roman"/>
                <w:kern w:val="0"/>
                <w:sz w:val="20"/>
                <w:szCs w:val="20"/>
                <w14:ligatures w14:val="none"/>
              </w:rPr>
              <w:t xml:space="preserve"> magnetic </w:t>
            </w:r>
            <w:proofErr w:type="spellStart"/>
            <w:r w:rsidRPr="00474A95">
              <w:rPr>
                <w:rFonts w:ascii="Cambria" w:eastAsia="Calibri" w:hAnsi="Cambria" w:cs="Times New Roman"/>
                <w:kern w:val="0"/>
                <w:sz w:val="20"/>
                <w:szCs w:val="20"/>
                <w14:ligatures w14:val="none"/>
              </w:rPr>
              <w:t>materials</w:t>
            </w:r>
            <w:proofErr w:type="spellEnd"/>
            <w:r w:rsidRPr="00474A95">
              <w:rPr>
                <w:rFonts w:ascii="Cambria" w:eastAsia="Calibri" w:hAnsi="Cambria" w:cs="Times New Roman"/>
                <w:kern w:val="0"/>
                <w:sz w:val="20"/>
                <w:szCs w:val="20"/>
                <w14:ligatures w14:val="none"/>
              </w:rPr>
              <w:t xml:space="preserve">: Hard </w:t>
            </w:r>
            <w:proofErr w:type="spellStart"/>
            <w:r w:rsidRPr="00474A95">
              <w:rPr>
                <w:rFonts w:ascii="Cambria" w:eastAsia="Calibri" w:hAnsi="Cambria" w:cs="Times New Roman"/>
                <w:kern w:val="0"/>
                <w:sz w:val="20"/>
                <w:szCs w:val="20"/>
                <w14:ligatures w14:val="none"/>
              </w:rPr>
              <w:t>and</w:t>
            </w:r>
            <w:proofErr w:type="spellEnd"/>
            <w:r w:rsidRPr="00474A95">
              <w:rPr>
                <w:rFonts w:ascii="Cambria" w:eastAsia="Calibri" w:hAnsi="Cambria" w:cs="Times New Roman"/>
                <w:kern w:val="0"/>
                <w:sz w:val="20"/>
                <w:szCs w:val="20"/>
                <w14:ligatures w14:val="none"/>
              </w:rPr>
              <w:t xml:space="preserve"> soft </w:t>
            </w:r>
            <w:proofErr w:type="spellStart"/>
            <w:r w:rsidRPr="00474A95">
              <w:rPr>
                <w:rFonts w:ascii="Cambria" w:eastAsia="Calibri" w:hAnsi="Cambria" w:cs="Times New Roman"/>
                <w:kern w:val="0"/>
                <w:sz w:val="20"/>
                <w:szCs w:val="20"/>
                <w14:ligatures w14:val="none"/>
              </w:rPr>
              <w:t>magnets</w:t>
            </w:r>
            <w:proofErr w:type="spellEnd"/>
            <w:r w:rsidRPr="00474A95">
              <w:rPr>
                <w:rFonts w:ascii="Cambria" w:eastAsia="Calibri" w:hAnsi="Cambria" w:cs="Times New Roman"/>
                <w:kern w:val="0"/>
                <w:sz w:val="20"/>
                <w:szCs w:val="20"/>
                <w14:ligatures w14:val="none"/>
              </w:rPr>
              <w:t xml:space="preserve">, </w:t>
            </w:r>
            <w:proofErr w:type="spellStart"/>
            <w:r w:rsidRPr="00474A95">
              <w:rPr>
                <w:rFonts w:ascii="Cambria" w:eastAsia="Calibri" w:hAnsi="Cambria" w:cs="Times New Roman"/>
                <w:kern w:val="0"/>
                <w:sz w:val="20"/>
                <w:szCs w:val="20"/>
                <w14:ligatures w14:val="none"/>
              </w:rPr>
              <w:t>sensors</w:t>
            </w:r>
            <w:proofErr w:type="spellEnd"/>
            <w:r w:rsidRPr="00474A95">
              <w:rPr>
                <w:rFonts w:ascii="Cambria" w:eastAsia="Calibri" w:hAnsi="Cambria" w:cs="Times New Roman"/>
                <w:kern w:val="0"/>
                <w:sz w:val="20"/>
                <w:szCs w:val="20"/>
                <w14:ligatures w14:val="none"/>
              </w:rPr>
              <w:t xml:space="preserve"> data </w:t>
            </w:r>
            <w:proofErr w:type="spellStart"/>
            <w:r w:rsidRPr="00474A95">
              <w:rPr>
                <w:rFonts w:ascii="Cambria" w:eastAsia="Calibri" w:hAnsi="Cambria" w:cs="Times New Roman"/>
                <w:kern w:val="0"/>
                <w:sz w:val="20"/>
                <w:szCs w:val="20"/>
                <w14:ligatures w14:val="none"/>
              </w:rPr>
              <w:t>storage</w:t>
            </w:r>
            <w:proofErr w:type="spellEnd"/>
            <w:r w:rsidRPr="00474A95">
              <w:rPr>
                <w:rFonts w:ascii="Cambria" w:eastAsia="Calibri" w:hAnsi="Cambria" w:cs="Times New Roman"/>
                <w:kern w:val="0"/>
                <w:sz w:val="20"/>
                <w:szCs w:val="20"/>
                <w14:ligatures w14:val="none"/>
              </w:rPr>
              <w:t xml:space="preserve"> </w:t>
            </w:r>
            <w:proofErr w:type="spellStart"/>
            <w:r w:rsidRPr="00474A95">
              <w:rPr>
                <w:rFonts w:ascii="Cambria" w:eastAsia="Calibri" w:hAnsi="Cambria" w:cs="Times New Roman"/>
                <w:kern w:val="0"/>
                <w:sz w:val="20"/>
                <w:szCs w:val="20"/>
                <w14:ligatures w14:val="none"/>
              </w:rPr>
              <w:t>and</w:t>
            </w:r>
            <w:proofErr w:type="spellEnd"/>
            <w:r w:rsidRPr="00474A95">
              <w:rPr>
                <w:rFonts w:ascii="Cambria" w:eastAsia="Calibri" w:hAnsi="Cambria" w:cs="Times New Roman"/>
                <w:kern w:val="0"/>
                <w:sz w:val="20"/>
                <w:szCs w:val="20"/>
                <w14:ligatures w14:val="none"/>
              </w:rPr>
              <w:t xml:space="preserve"> </w:t>
            </w:r>
            <w:proofErr w:type="spellStart"/>
            <w:r w:rsidRPr="00474A95">
              <w:rPr>
                <w:rFonts w:ascii="Cambria" w:eastAsia="Calibri" w:hAnsi="Cambria" w:cs="Times New Roman"/>
                <w:kern w:val="0"/>
                <w:sz w:val="20"/>
                <w:szCs w:val="20"/>
                <w14:ligatures w14:val="none"/>
              </w:rPr>
              <w:t>manipulation</w:t>
            </w:r>
            <w:proofErr w:type="spellEnd"/>
            <w:r w:rsidRPr="00474A95">
              <w:rPr>
                <w:rFonts w:ascii="Cambria" w:eastAsia="Calibri" w:hAnsi="Cambria" w:cs="Times New Roman"/>
                <w:kern w:val="0"/>
                <w:sz w:val="20"/>
                <w:szCs w:val="20"/>
                <w14:ligatures w14:val="none"/>
              </w:rPr>
              <w:t xml:space="preserve">, magnetic </w:t>
            </w:r>
            <w:proofErr w:type="spellStart"/>
            <w:r w:rsidRPr="00474A95">
              <w:rPr>
                <w:rFonts w:ascii="Cambria" w:eastAsia="Calibri" w:hAnsi="Cambria" w:cs="Times New Roman"/>
                <w:kern w:val="0"/>
                <w:sz w:val="20"/>
                <w:szCs w:val="20"/>
                <w14:ligatures w14:val="none"/>
              </w:rPr>
              <w:t>materials</w:t>
            </w:r>
            <w:proofErr w:type="spellEnd"/>
            <w:r w:rsidRPr="00474A95">
              <w:rPr>
                <w:rFonts w:ascii="Cambria" w:eastAsia="Calibri" w:hAnsi="Cambria" w:cs="Times New Roman"/>
                <w:kern w:val="0"/>
                <w:sz w:val="20"/>
                <w:szCs w:val="20"/>
                <w14:ligatures w14:val="none"/>
              </w:rPr>
              <w:t xml:space="preserve"> in medicine </w:t>
            </w:r>
            <w:proofErr w:type="spellStart"/>
            <w:r w:rsidRPr="00474A95">
              <w:rPr>
                <w:rFonts w:ascii="Cambria" w:eastAsia="Calibri" w:hAnsi="Cambria" w:cs="Times New Roman"/>
                <w:kern w:val="0"/>
                <w:sz w:val="20"/>
                <w:szCs w:val="20"/>
                <w14:ligatures w14:val="none"/>
              </w:rPr>
              <w:t>and</w:t>
            </w:r>
            <w:proofErr w:type="spellEnd"/>
            <w:r w:rsidRPr="00474A95">
              <w:rPr>
                <w:rFonts w:ascii="Cambria" w:eastAsia="Calibri" w:hAnsi="Cambria" w:cs="Times New Roman"/>
                <w:kern w:val="0"/>
                <w:sz w:val="20"/>
                <w:szCs w:val="20"/>
                <w14:ligatures w14:val="none"/>
              </w:rPr>
              <w:t xml:space="preserve"> </w:t>
            </w:r>
            <w:proofErr w:type="spellStart"/>
            <w:r w:rsidRPr="00474A95">
              <w:rPr>
                <w:rFonts w:ascii="Cambria" w:eastAsia="Calibri" w:hAnsi="Cambria" w:cs="Times New Roman"/>
                <w:kern w:val="0"/>
                <w:sz w:val="20"/>
                <w:szCs w:val="20"/>
                <w14:ligatures w14:val="none"/>
              </w:rPr>
              <w:t>biology</w:t>
            </w:r>
            <w:proofErr w:type="spellEnd"/>
            <w:r w:rsidRPr="00474A95">
              <w:rPr>
                <w:rFonts w:ascii="Cambria" w:eastAsia="Calibri" w:hAnsi="Cambria" w:cs="Times New Roman"/>
                <w:kern w:val="0"/>
                <w:sz w:val="20"/>
                <w:szCs w:val="20"/>
                <w14:ligatures w14:val="none"/>
              </w:rPr>
              <w:t>.</w:t>
            </w:r>
          </w:p>
        </w:tc>
        <w:tc>
          <w:tcPr>
            <w:tcW w:w="3118" w:type="dxa"/>
            <w:vMerge/>
            <w:vAlign w:val="center"/>
          </w:tcPr>
          <w:p w14:paraId="19EABADC"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993" w:type="dxa"/>
            <w:tcBorders>
              <w:top w:val="single" w:sz="4" w:space="0" w:color="auto"/>
              <w:bottom w:val="single" w:sz="4" w:space="0" w:color="auto"/>
              <w:right w:val="single" w:sz="4" w:space="0" w:color="auto"/>
            </w:tcBorders>
            <w:vAlign w:val="center"/>
          </w:tcPr>
          <w:p w14:paraId="5D0F439D" w14:textId="4A7271C1" w:rsidR="000E67D9" w:rsidRPr="008506DF" w:rsidRDefault="00474A95" w:rsidP="00474A9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4h</w:t>
            </w:r>
          </w:p>
        </w:tc>
      </w:tr>
      <w:tr w:rsidR="003F659E" w:rsidRPr="008506DF" w14:paraId="6DEC7BC6" w14:textId="77777777" w:rsidTr="001F7F85">
        <w:trPr>
          <w:trHeight w:val="284"/>
        </w:trPr>
        <w:tc>
          <w:tcPr>
            <w:tcW w:w="10491" w:type="dxa"/>
            <w:gridSpan w:val="3"/>
            <w:vAlign w:val="center"/>
          </w:tcPr>
          <w:p w14:paraId="574E41F5" w14:textId="77777777" w:rsidR="003F659E" w:rsidRDefault="002B3A75" w:rsidP="00F90939">
            <w:pPr>
              <w:snapToGrid w:val="0"/>
              <w:spacing w:before="240" w:after="120" w:line="240" w:lineRule="auto"/>
              <w:rPr>
                <w:rFonts w:ascii="Cambria" w:hAnsi="Cambria"/>
                <w:b/>
                <w:bCs/>
                <w:sz w:val="20"/>
                <w:szCs w:val="20"/>
              </w:rPr>
            </w:pPr>
            <w:proofErr w:type="spellStart"/>
            <w:r w:rsidRPr="001F7F85">
              <w:rPr>
                <w:rFonts w:ascii="Cambria" w:hAnsi="Cambria"/>
                <w:b/>
                <w:bCs/>
                <w:sz w:val="20"/>
                <w:szCs w:val="20"/>
              </w:rPr>
              <w:t>Bibliography</w:t>
            </w:r>
            <w:proofErr w:type="spellEnd"/>
          </w:p>
          <w:p w14:paraId="2F675438" w14:textId="77777777" w:rsidR="008E1F0E" w:rsidRPr="008E1F0E" w:rsidRDefault="008E1F0E" w:rsidP="00F90939">
            <w:pPr>
              <w:numPr>
                <w:ilvl w:val="0"/>
                <w:numId w:val="6"/>
              </w:numPr>
              <w:snapToGrid w:val="0"/>
              <w:spacing w:after="120" w:line="240" w:lineRule="auto"/>
              <w:rPr>
                <w:rFonts w:ascii="Cambria" w:hAnsi="Cambria"/>
                <w:sz w:val="20"/>
                <w:szCs w:val="20"/>
              </w:rPr>
            </w:pPr>
            <w:r w:rsidRPr="008E1F0E">
              <w:rPr>
                <w:rFonts w:ascii="Cambria" w:hAnsi="Cambria"/>
                <w:sz w:val="20"/>
                <w:szCs w:val="20"/>
              </w:rPr>
              <w:t xml:space="preserve">Magnetism </w:t>
            </w:r>
            <w:proofErr w:type="spellStart"/>
            <w:r w:rsidRPr="008E1F0E">
              <w:rPr>
                <w:rFonts w:ascii="Cambria" w:hAnsi="Cambria"/>
                <w:sz w:val="20"/>
                <w:szCs w:val="20"/>
              </w:rPr>
              <w:t>and</w:t>
            </w:r>
            <w:proofErr w:type="spellEnd"/>
            <w:r w:rsidRPr="008E1F0E">
              <w:rPr>
                <w:rFonts w:ascii="Cambria" w:hAnsi="Cambria"/>
                <w:sz w:val="20"/>
                <w:szCs w:val="20"/>
              </w:rPr>
              <w:t xml:space="preserve"> Magnetic </w:t>
            </w:r>
            <w:proofErr w:type="spellStart"/>
            <w:r w:rsidRPr="008E1F0E">
              <w:rPr>
                <w:rFonts w:ascii="Cambria" w:hAnsi="Cambria"/>
                <w:sz w:val="20"/>
                <w:szCs w:val="20"/>
              </w:rPr>
              <w:t>Materials</w:t>
            </w:r>
            <w:proofErr w:type="spellEnd"/>
            <w:r w:rsidRPr="008E1F0E">
              <w:rPr>
                <w:rFonts w:ascii="Cambria" w:hAnsi="Cambria"/>
                <w:sz w:val="20"/>
                <w:szCs w:val="20"/>
              </w:rPr>
              <w:t xml:space="preserve">, J. M. D. </w:t>
            </w:r>
            <w:proofErr w:type="spellStart"/>
            <w:r w:rsidRPr="008E1F0E">
              <w:rPr>
                <w:rFonts w:ascii="Cambria" w:hAnsi="Cambria"/>
                <w:sz w:val="20"/>
                <w:szCs w:val="20"/>
              </w:rPr>
              <w:t>Coey</w:t>
            </w:r>
            <w:proofErr w:type="spellEnd"/>
            <w:r w:rsidRPr="008E1F0E">
              <w:rPr>
                <w:rFonts w:ascii="Cambria" w:hAnsi="Cambria"/>
                <w:sz w:val="20"/>
                <w:szCs w:val="20"/>
              </w:rPr>
              <w:t xml:space="preserve">, </w:t>
            </w:r>
            <w:proofErr w:type="spellStart"/>
            <w:r w:rsidRPr="008E1F0E">
              <w:rPr>
                <w:rFonts w:ascii="Cambria" w:hAnsi="Cambria"/>
                <w:sz w:val="20"/>
                <w:szCs w:val="20"/>
              </w:rPr>
              <w:t>Trinity</w:t>
            </w:r>
            <w:proofErr w:type="spellEnd"/>
            <w:r w:rsidRPr="008E1F0E">
              <w:rPr>
                <w:rFonts w:ascii="Cambria" w:hAnsi="Cambria"/>
                <w:sz w:val="20"/>
                <w:szCs w:val="20"/>
              </w:rPr>
              <w:t xml:space="preserve"> College Dublin. Publisher: Cambridge University Press; Online </w:t>
            </w:r>
            <w:proofErr w:type="spellStart"/>
            <w:r w:rsidRPr="008E1F0E">
              <w:rPr>
                <w:rFonts w:ascii="Cambria" w:hAnsi="Cambria"/>
                <w:sz w:val="20"/>
                <w:szCs w:val="20"/>
              </w:rPr>
              <w:t>publication</w:t>
            </w:r>
            <w:proofErr w:type="spellEnd"/>
            <w:r w:rsidRPr="008E1F0E">
              <w:rPr>
                <w:rFonts w:ascii="Cambria" w:hAnsi="Cambria"/>
                <w:sz w:val="20"/>
                <w:szCs w:val="20"/>
              </w:rPr>
              <w:t xml:space="preserve"> date: June 2012; Print </w:t>
            </w:r>
            <w:proofErr w:type="spellStart"/>
            <w:r w:rsidRPr="008E1F0E">
              <w:rPr>
                <w:rFonts w:ascii="Cambria" w:hAnsi="Cambria"/>
                <w:sz w:val="20"/>
                <w:szCs w:val="20"/>
              </w:rPr>
              <w:t>publication</w:t>
            </w:r>
            <w:proofErr w:type="spellEnd"/>
            <w:r w:rsidRPr="008E1F0E">
              <w:rPr>
                <w:rFonts w:ascii="Cambria" w:hAnsi="Cambria"/>
                <w:sz w:val="20"/>
                <w:szCs w:val="20"/>
              </w:rPr>
              <w:t xml:space="preserve"> </w:t>
            </w:r>
            <w:proofErr w:type="spellStart"/>
            <w:r w:rsidRPr="008E1F0E">
              <w:rPr>
                <w:rFonts w:ascii="Cambria" w:hAnsi="Cambria"/>
                <w:sz w:val="20"/>
                <w:szCs w:val="20"/>
              </w:rPr>
              <w:t>year</w:t>
            </w:r>
            <w:proofErr w:type="spellEnd"/>
            <w:r w:rsidRPr="008E1F0E">
              <w:rPr>
                <w:rFonts w:ascii="Cambria" w:hAnsi="Cambria"/>
                <w:sz w:val="20"/>
                <w:szCs w:val="20"/>
              </w:rPr>
              <w:t>: 2010; Online ISBN 9780511845000, https://doi.org/10.1017/CBO9780511845000</w:t>
            </w:r>
          </w:p>
          <w:p w14:paraId="2A16B12D" w14:textId="77777777" w:rsidR="008E1F0E" w:rsidRPr="008E1F0E" w:rsidRDefault="008E1F0E" w:rsidP="00F90939">
            <w:pPr>
              <w:numPr>
                <w:ilvl w:val="0"/>
                <w:numId w:val="6"/>
              </w:numPr>
              <w:snapToGrid w:val="0"/>
              <w:spacing w:after="120" w:line="240" w:lineRule="auto"/>
              <w:rPr>
                <w:rFonts w:ascii="Cambria" w:hAnsi="Cambria"/>
                <w:sz w:val="20"/>
                <w:szCs w:val="20"/>
              </w:rPr>
            </w:pPr>
            <w:r w:rsidRPr="008E1F0E">
              <w:rPr>
                <w:rFonts w:ascii="Cambria" w:hAnsi="Cambria"/>
                <w:sz w:val="20"/>
                <w:szCs w:val="20"/>
              </w:rPr>
              <w:t xml:space="preserve">Fundamentals </w:t>
            </w:r>
            <w:proofErr w:type="spellStart"/>
            <w:r w:rsidRPr="008E1F0E">
              <w:rPr>
                <w:rFonts w:ascii="Cambria" w:hAnsi="Cambria"/>
                <w:sz w:val="20"/>
                <w:szCs w:val="20"/>
              </w:rPr>
              <w:t>and</w:t>
            </w:r>
            <w:proofErr w:type="spellEnd"/>
            <w:r w:rsidRPr="008E1F0E">
              <w:rPr>
                <w:rFonts w:ascii="Cambria" w:hAnsi="Cambria"/>
                <w:sz w:val="20"/>
                <w:szCs w:val="20"/>
              </w:rPr>
              <w:t xml:space="preserve"> </w:t>
            </w:r>
            <w:proofErr w:type="spellStart"/>
            <w:r w:rsidRPr="008E1F0E">
              <w:rPr>
                <w:rFonts w:ascii="Cambria" w:hAnsi="Cambria"/>
                <w:sz w:val="20"/>
                <w:szCs w:val="20"/>
              </w:rPr>
              <w:t>Applications</w:t>
            </w:r>
            <w:proofErr w:type="spellEnd"/>
            <w:r w:rsidRPr="008E1F0E">
              <w:rPr>
                <w:rFonts w:ascii="Cambria" w:hAnsi="Cambria"/>
                <w:sz w:val="20"/>
                <w:szCs w:val="20"/>
              </w:rPr>
              <w:t xml:space="preserve"> of Magnetic </w:t>
            </w:r>
            <w:proofErr w:type="spellStart"/>
            <w:r w:rsidRPr="008E1F0E">
              <w:rPr>
                <w:rFonts w:ascii="Cambria" w:hAnsi="Cambria"/>
                <w:sz w:val="20"/>
                <w:szCs w:val="20"/>
              </w:rPr>
              <w:t>Materials</w:t>
            </w:r>
            <w:proofErr w:type="spellEnd"/>
            <w:r w:rsidRPr="008E1F0E">
              <w:rPr>
                <w:rFonts w:ascii="Cambria" w:hAnsi="Cambria"/>
                <w:sz w:val="20"/>
                <w:szCs w:val="20"/>
              </w:rPr>
              <w:t xml:space="preserve">, </w:t>
            </w:r>
            <w:proofErr w:type="spellStart"/>
            <w:r w:rsidRPr="008E1F0E">
              <w:rPr>
                <w:rFonts w:ascii="Cambria" w:hAnsi="Cambria"/>
                <w:sz w:val="20"/>
                <w:szCs w:val="20"/>
              </w:rPr>
              <w:t>Kannan</w:t>
            </w:r>
            <w:proofErr w:type="spellEnd"/>
            <w:r w:rsidRPr="008E1F0E">
              <w:rPr>
                <w:rFonts w:ascii="Cambria" w:hAnsi="Cambria"/>
                <w:sz w:val="20"/>
                <w:szCs w:val="20"/>
              </w:rPr>
              <w:t xml:space="preserve"> M. </w:t>
            </w:r>
            <w:proofErr w:type="spellStart"/>
            <w:r w:rsidRPr="008E1F0E">
              <w:rPr>
                <w:rFonts w:ascii="Cambria" w:hAnsi="Cambria"/>
                <w:sz w:val="20"/>
                <w:szCs w:val="20"/>
              </w:rPr>
              <w:t>Krishnan</w:t>
            </w:r>
            <w:proofErr w:type="spellEnd"/>
            <w:r w:rsidRPr="008E1F0E">
              <w:rPr>
                <w:rFonts w:ascii="Cambria" w:hAnsi="Cambria"/>
                <w:sz w:val="20"/>
                <w:szCs w:val="20"/>
              </w:rPr>
              <w:t>, Oxford University Press, Print ISBN-13: 9780199570447, DOI:10.1093/</w:t>
            </w:r>
            <w:proofErr w:type="spellStart"/>
            <w:r w:rsidRPr="008E1F0E">
              <w:rPr>
                <w:rFonts w:ascii="Cambria" w:hAnsi="Cambria"/>
                <w:sz w:val="20"/>
                <w:szCs w:val="20"/>
              </w:rPr>
              <w:t>acprof:oso</w:t>
            </w:r>
            <w:proofErr w:type="spellEnd"/>
            <w:r w:rsidRPr="008E1F0E">
              <w:rPr>
                <w:rFonts w:ascii="Cambria" w:hAnsi="Cambria"/>
                <w:sz w:val="20"/>
                <w:szCs w:val="20"/>
              </w:rPr>
              <w:t>/9780199570447.001.0001</w:t>
            </w:r>
          </w:p>
          <w:p w14:paraId="4397D41A" w14:textId="77777777" w:rsidR="008E1F0E" w:rsidRPr="008E1F0E" w:rsidRDefault="008E1F0E" w:rsidP="00F90939">
            <w:pPr>
              <w:numPr>
                <w:ilvl w:val="0"/>
                <w:numId w:val="6"/>
              </w:numPr>
              <w:snapToGrid w:val="0"/>
              <w:spacing w:after="120" w:line="240" w:lineRule="auto"/>
              <w:rPr>
                <w:rFonts w:ascii="Cambria" w:hAnsi="Cambria"/>
                <w:sz w:val="20"/>
                <w:szCs w:val="20"/>
              </w:rPr>
            </w:pPr>
            <w:r w:rsidRPr="008E1F0E">
              <w:rPr>
                <w:rFonts w:ascii="Cambria" w:hAnsi="Cambria"/>
                <w:sz w:val="20"/>
                <w:szCs w:val="20"/>
              </w:rPr>
              <w:t xml:space="preserve">Fundamentals of Magnetism, Mathias </w:t>
            </w:r>
            <w:proofErr w:type="spellStart"/>
            <w:r w:rsidRPr="008E1F0E">
              <w:rPr>
                <w:rFonts w:ascii="Cambria" w:hAnsi="Cambria"/>
                <w:sz w:val="20"/>
                <w:szCs w:val="20"/>
              </w:rPr>
              <w:t>Getzlaff</w:t>
            </w:r>
            <w:proofErr w:type="spellEnd"/>
            <w:r w:rsidRPr="008E1F0E">
              <w:rPr>
                <w:rFonts w:ascii="Cambria" w:hAnsi="Cambria"/>
                <w:sz w:val="20"/>
                <w:szCs w:val="20"/>
              </w:rPr>
              <w:t>, ISBN 978-3-540-31150-8 Springer Berlin Heidelberg New York, Springer, Berlin, ISBN: 978-3-540-31152-2.</w:t>
            </w:r>
          </w:p>
          <w:p w14:paraId="32B0D199" w14:textId="77777777" w:rsidR="008E1F0E" w:rsidRPr="008E1F0E" w:rsidRDefault="008E1F0E" w:rsidP="00F90939">
            <w:pPr>
              <w:numPr>
                <w:ilvl w:val="0"/>
                <w:numId w:val="6"/>
              </w:numPr>
              <w:snapToGrid w:val="0"/>
              <w:spacing w:after="120" w:line="240" w:lineRule="auto"/>
              <w:rPr>
                <w:rFonts w:ascii="Cambria" w:hAnsi="Cambria"/>
                <w:sz w:val="20"/>
                <w:szCs w:val="20"/>
              </w:rPr>
            </w:pPr>
            <w:r w:rsidRPr="008E1F0E">
              <w:rPr>
                <w:rFonts w:ascii="Cambria" w:hAnsi="Cambria"/>
                <w:sz w:val="20"/>
                <w:szCs w:val="20"/>
              </w:rPr>
              <w:t xml:space="preserve">The </w:t>
            </w:r>
            <w:proofErr w:type="spellStart"/>
            <w:r w:rsidRPr="008E1F0E">
              <w:rPr>
                <w:rFonts w:ascii="Cambria" w:hAnsi="Cambria"/>
                <w:sz w:val="20"/>
                <w:szCs w:val="20"/>
              </w:rPr>
              <w:t>Physical</w:t>
            </w:r>
            <w:proofErr w:type="spellEnd"/>
            <w:r w:rsidRPr="008E1F0E">
              <w:rPr>
                <w:rFonts w:ascii="Cambria" w:hAnsi="Cambria"/>
                <w:sz w:val="20"/>
                <w:szCs w:val="20"/>
              </w:rPr>
              <w:t xml:space="preserve"> </w:t>
            </w:r>
            <w:proofErr w:type="spellStart"/>
            <w:r w:rsidRPr="008E1F0E">
              <w:rPr>
                <w:rFonts w:ascii="Cambria" w:hAnsi="Cambria"/>
                <w:sz w:val="20"/>
                <w:szCs w:val="20"/>
              </w:rPr>
              <w:t>Principles</w:t>
            </w:r>
            <w:proofErr w:type="spellEnd"/>
            <w:r w:rsidRPr="008E1F0E">
              <w:rPr>
                <w:rFonts w:ascii="Cambria" w:hAnsi="Cambria"/>
                <w:sz w:val="20"/>
                <w:szCs w:val="20"/>
              </w:rPr>
              <w:t xml:space="preserve"> of Magnetism, Allan H. </w:t>
            </w:r>
            <w:proofErr w:type="spellStart"/>
            <w:r w:rsidRPr="008E1F0E">
              <w:rPr>
                <w:rFonts w:ascii="Cambria" w:hAnsi="Cambria"/>
                <w:sz w:val="20"/>
                <w:szCs w:val="20"/>
              </w:rPr>
              <w:t>Morrish</w:t>
            </w:r>
            <w:proofErr w:type="spellEnd"/>
            <w:r w:rsidRPr="008E1F0E">
              <w:rPr>
                <w:rFonts w:ascii="Cambria" w:hAnsi="Cambria"/>
                <w:sz w:val="20"/>
                <w:szCs w:val="20"/>
              </w:rPr>
              <w:t xml:space="preserve">, John </w:t>
            </w:r>
            <w:proofErr w:type="spellStart"/>
            <w:r w:rsidRPr="008E1F0E">
              <w:rPr>
                <w:rFonts w:ascii="Cambria" w:hAnsi="Cambria"/>
                <w:sz w:val="20"/>
                <w:szCs w:val="20"/>
              </w:rPr>
              <w:t>Wiley</w:t>
            </w:r>
            <w:proofErr w:type="spellEnd"/>
            <w:r w:rsidRPr="008E1F0E">
              <w:rPr>
                <w:rFonts w:ascii="Cambria" w:hAnsi="Cambria"/>
                <w:sz w:val="20"/>
                <w:szCs w:val="20"/>
              </w:rPr>
              <w:t xml:space="preserve"> &amp; </w:t>
            </w:r>
            <w:proofErr w:type="spellStart"/>
            <w:r w:rsidRPr="008E1F0E">
              <w:rPr>
                <w:rFonts w:ascii="Cambria" w:hAnsi="Cambria"/>
                <w:sz w:val="20"/>
                <w:szCs w:val="20"/>
              </w:rPr>
              <w:t>Sons</w:t>
            </w:r>
            <w:proofErr w:type="spellEnd"/>
            <w:r w:rsidRPr="008E1F0E">
              <w:rPr>
                <w:rFonts w:ascii="Cambria" w:hAnsi="Cambria"/>
                <w:sz w:val="20"/>
                <w:szCs w:val="20"/>
              </w:rPr>
              <w:t xml:space="preserve">, 2001 The Institute of </w:t>
            </w:r>
            <w:proofErr w:type="spellStart"/>
            <w:r w:rsidRPr="008E1F0E">
              <w:rPr>
                <w:rFonts w:ascii="Cambria" w:hAnsi="Cambria"/>
                <w:sz w:val="20"/>
                <w:szCs w:val="20"/>
              </w:rPr>
              <w:t>Electrical</w:t>
            </w:r>
            <w:proofErr w:type="spellEnd"/>
            <w:r w:rsidRPr="008E1F0E">
              <w:rPr>
                <w:rFonts w:ascii="Cambria" w:hAnsi="Cambria"/>
                <w:sz w:val="20"/>
                <w:szCs w:val="20"/>
              </w:rPr>
              <w:t xml:space="preserve"> </w:t>
            </w:r>
            <w:proofErr w:type="spellStart"/>
            <w:r w:rsidRPr="008E1F0E">
              <w:rPr>
                <w:rFonts w:ascii="Cambria" w:hAnsi="Cambria"/>
                <w:sz w:val="20"/>
                <w:szCs w:val="20"/>
              </w:rPr>
              <w:t>and</w:t>
            </w:r>
            <w:proofErr w:type="spellEnd"/>
            <w:r w:rsidRPr="008E1F0E">
              <w:rPr>
                <w:rFonts w:ascii="Cambria" w:hAnsi="Cambria"/>
                <w:sz w:val="20"/>
                <w:szCs w:val="20"/>
              </w:rPr>
              <w:t xml:space="preserve"> Electronics </w:t>
            </w:r>
            <w:proofErr w:type="spellStart"/>
            <w:r w:rsidRPr="008E1F0E">
              <w:rPr>
                <w:rFonts w:ascii="Cambria" w:hAnsi="Cambria"/>
                <w:sz w:val="20"/>
                <w:szCs w:val="20"/>
              </w:rPr>
              <w:t>Engineers</w:t>
            </w:r>
            <w:proofErr w:type="spellEnd"/>
            <w:r w:rsidRPr="008E1F0E">
              <w:rPr>
                <w:rFonts w:ascii="Cambria" w:hAnsi="Cambria"/>
                <w:sz w:val="20"/>
                <w:szCs w:val="20"/>
              </w:rPr>
              <w:t>, Inc., ISBN: 978-0-780-36029-7.</w:t>
            </w:r>
          </w:p>
          <w:p w14:paraId="4465A07D" w14:textId="77777777" w:rsidR="008E1F0E" w:rsidRPr="008E1F0E" w:rsidRDefault="008E1F0E" w:rsidP="00F90939">
            <w:pPr>
              <w:numPr>
                <w:ilvl w:val="0"/>
                <w:numId w:val="6"/>
              </w:numPr>
              <w:snapToGrid w:val="0"/>
              <w:spacing w:after="120" w:line="240" w:lineRule="auto"/>
              <w:rPr>
                <w:rFonts w:ascii="Cambria" w:hAnsi="Cambria"/>
                <w:sz w:val="20"/>
                <w:szCs w:val="20"/>
              </w:rPr>
            </w:pPr>
            <w:proofErr w:type="spellStart"/>
            <w:r w:rsidRPr="008E1F0E">
              <w:rPr>
                <w:rFonts w:ascii="Cambria" w:hAnsi="Cambria"/>
                <w:sz w:val="20"/>
                <w:szCs w:val="20"/>
              </w:rPr>
              <w:t>Introduction</w:t>
            </w:r>
            <w:proofErr w:type="spellEnd"/>
            <w:r w:rsidRPr="008E1F0E">
              <w:rPr>
                <w:rFonts w:ascii="Cambria" w:hAnsi="Cambria"/>
                <w:sz w:val="20"/>
                <w:szCs w:val="20"/>
              </w:rPr>
              <w:t xml:space="preserve"> </w:t>
            </w:r>
            <w:proofErr w:type="spellStart"/>
            <w:r w:rsidRPr="008E1F0E">
              <w:rPr>
                <w:rFonts w:ascii="Cambria" w:hAnsi="Cambria"/>
                <w:sz w:val="20"/>
                <w:szCs w:val="20"/>
              </w:rPr>
              <w:t>to</w:t>
            </w:r>
            <w:proofErr w:type="spellEnd"/>
            <w:r w:rsidRPr="008E1F0E">
              <w:rPr>
                <w:rFonts w:ascii="Cambria" w:hAnsi="Cambria"/>
                <w:sz w:val="20"/>
                <w:szCs w:val="20"/>
              </w:rPr>
              <w:t xml:space="preserve"> magnetic </w:t>
            </w:r>
            <w:proofErr w:type="spellStart"/>
            <w:r w:rsidRPr="008E1F0E">
              <w:rPr>
                <w:rFonts w:ascii="Cambria" w:hAnsi="Cambria"/>
                <w:sz w:val="20"/>
                <w:szCs w:val="20"/>
              </w:rPr>
              <w:t>materials</w:t>
            </w:r>
            <w:proofErr w:type="spellEnd"/>
            <w:r w:rsidRPr="008E1F0E">
              <w:rPr>
                <w:rFonts w:ascii="Cambria" w:hAnsi="Cambria"/>
                <w:sz w:val="20"/>
                <w:szCs w:val="20"/>
              </w:rPr>
              <w:t xml:space="preserve">, B.D. </w:t>
            </w:r>
            <w:proofErr w:type="spellStart"/>
            <w:r w:rsidRPr="008E1F0E">
              <w:rPr>
                <w:rFonts w:ascii="Cambria" w:hAnsi="Cambria"/>
                <w:sz w:val="20"/>
                <w:szCs w:val="20"/>
              </w:rPr>
              <w:t>Cullity</w:t>
            </w:r>
            <w:proofErr w:type="spellEnd"/>
            <w:r w:rsidRPr="008E1F0E">
              <w:rPr>
                <w:rFonts w:ascii="Cambria" w:hAnsi="Cambria"/>
                <w:sz w:val="20"/>
                <w:szCs w:val="20"/>
              </w:rPr>
              <w:t xml:space="preserve">, C.D. Graham, John </w:t>
            </w:r>
            <w:proofErr w:type="spellStart"/>
            <w:r w:rsidRPr="008E1F0E">
              <w:rPr>
                <w:rFonts w:ascii="Cambria" w:hAnsi="Cambria"/>
                <w:sz w:val="20"/>
                <w:szCs w:val="20"/>
              </w:rPr>
              <w:t>Wiley</w:t>
            </w:r>
            <w:proofErr w:type="spellEnd"/>
            <w:r w:rsidRPr="008E1F0E">
              <w:rPr>
                <w:rFonts w:ascii="Cambria" w:hAnsi="Cambria"/>
                <w:sz w:val="20"/>
                <w:szCs w:val="20"/>
              </w:rPr>
              <w:t xml:space="preserve"> &amp; </w:t>
            </w:r>
            <w:proofErr w:type="spellStart"/>
            <w:r w:rsidRPr="008E1F0E">
              <w:rPr>
                <w:rFonts w:ascii="Cambria" w:hAnsi="Cambria"/>
                <w:sz w:val="20"/>
                <w:szCs w:val="20"/>
              </w:rPr>
              <w:t>Sons</w:t>
            </w:r>
            <w:proofErr w:type="spellEnd"/>
            <w:r w:rsidRPr="008E1F0E">
              <w:rPr>
                <w:rFonts w:ascii="Cambria" w:hAnsi="Cambria"/>
                <w:sz w:val="20"/>
                <w:szCs w:val="20"/>
              </w:rPr>
              <w:t xml:space="preserve">, 2009 </w:t>
            </w:r>
            <w:proofErr w:type="spellStart"/>
            <w:r w:rsidRPr="008E1F0E">
              <w:rPr>
                <w:rFonts w:ascii="Cambria" w:hAnsi="Cambria"/>
                <w:sz w:val="20"/>
                <w:szCs w:val="20"/>
              </w:rPr>
              <w:t>by</w:t>
            </w:r>
            <w:proofErr w:type="spellEnd"/>
            <w:r w:rsidRPr="008E1F0E">
              <w:rPr>
                <w:rFonts w:ascii="Cambria" w:hAnsi="Cambria"/>
                <w:sz w:val="20"/>
                <w:szCs w:val="20"/>
              </w:rPr>
              <w:t xml:space="preserve"> </w:t>
            </w:r>
            <w:proofErr w:type="spellStart"/>
            <w:r w:rsidRPr="008E1F0E">
              <w:rPr>
                <w:rFonts w:ascii="Cambria" w:hAnsi="Cambria"/>
                <w:sz w:val="20"/>
                <w:szCs w:val="20"/>
              </w:rPr>
              <w:t>the</w:t>
            </w:r>
            <w:proofErr w:type="spellEnd"/>
            <w:r w:rsidRPr="008E1F0E">
              <w:rPr>
                <w:rFonts w:ascii="Cambria" w:hAnsi="Cambria"/>
                <w:sz w:val="20"/>
                <w:szCs w:val="20"/>
              </w:rPr>
              <w:t xml:space="preserve"> Institute of </w:t>
            </w:r>
            <w:proofErr w:type="spellStart"/>
            <w:r w:rsidRPr="008E1F0E">
              <w:rPr>
                <w:rFonts w:ascii="Cambria" w:hAnsi="Cambria"/>
                <w:sz w:val="20"/>
                <w:szCs w:val="20"/>
              </w:rPr>
              <w:t>Electrical</w:t>
            </w:r>
            <w:proofErr w:type="spellEnd"/>
            <w:r w:rsidRPr="008E1F0E">
              <w:rPr>
                <w:rFonts w:ascii="Cambria" w:hAnsi="Cambria"/>
                <w:sz w:val="20"/>
                <w:szCs w:val="20"/>
              </w:rPr>
              <w:t xml:space="preserve"> </w:t>
            </w:r>
            <w:proofErr w:type="spellStart"/>
            <w:r w:rsidRPr="008E1F0E">
              <w:rPr>
                <w:rFonts w:ascii="Cambria" w:hAnsi="Cambria"/>
                <w:sz w:val="20"/>
                <w:szCs w:val="20"/>
              </w:rPr>
              <w:t>and</w:t>
            </w:r>
            <w:proofErr w:type="spellEnd"/>
            <w:r w:rsidRPr="008E1F0E">
              <w:rPr>
                <w:rFonts w:ascii="Cambria" w:hAnsi="Cambria"/>
                <w:sz w:val="20"/>
                <w:szCs w:val="20"/>
              </w:rPr>
              <w:t xml:space="preserve"> Electronics </w:t>
            </w:r>
            <w:proofErr w:type="spellStart"/>
            <w:r w:rsidRPr="008E1F0E">
              <w:rPr>
                <w:rFonts w:ascii="Cambria" w:hAnsi="Cambria"/>
                <w:sz w:val="20"/>
                <w:szCs w:val="20"/>
              </w:rPr>
              <w:t>Engineers</w:t>
            </w:r>
            <w:proofErr w:type="spellEnd"/>
            <w:r w:rsidRPr="008E1F0E">
              <w:rPr>
                <w:rFonts w:ascii="Cambria" w:hAnsi="Cambria"/>
                <w:sz w:val="20"/>
                <w:szCs w:val="20"/>
              </w:rPr>
              <w:t>, Inc., ISBN 978-0-471-47741-9.</w:t>
            </w:r>
          </w:p>
          <w:p w14:paraId="3E126CE4" w14:textId="77777777" w:rsidR="00F90939" w:rsidRPr="00F90939" w:rsidRDefault="00F90939" w:rsidP="00F90939">
            <w:pPr>
              <w:numPr>
                <w:ilvl w:val="0"/>
                <w:numId w:val="6"/>
              </w:numPr>
              <w:snapToGrid w:val="0"/>
              <w:spacing w:after="120" w:line="240" w:lineRule="auto"/>
              <w:rPr>
                <w:rFonts w:ascii="Cambria" w:hAnsi="Cambria"/>
                <w:sz w:val="20"/>
                <w:szCs w:val="20"/>
              </w:rPr>
            </w:pPr>
            <w:r w:rsidRPr="00F90939">
              <w:rPr>
                <w:rFonts w:ascii="Cambria" w:hAnsi="Cambria"/>
                <w:sz w:val="20"/>
                <w:szCs w:val="20"/>
              </w:rPr>
              <w:t xml:space="preserve">Permanent Magnetism, R </w:t>
            </w:r>
            <w:proofErr w:type="spellStart"/>
            <w:r w:rsidRPr="00F90939">
              <w:rPr>
                <w:rFonts w:ascii="Cambria" w:hAnsi="Cambria"/>
                <w:sz w:val="20"/>
                <w:szCs w:val="20"/>
              </w:rPr>
              <w:t>Skomski</w:t>
            </w:r>
            <w:proofErr w:type="spellEnd"/>
            <w:r w:rsidRPr="00F90939">
              <w:rPr>
                <w:rFonts w:ascii="Cambria" w:hAnsi="Cambria"/>
                <w:sz w:val="20"/>
                <w:szCs w:val="20"/>
              </w:rPr>
              <w:t xml:space="preserve">, J.M.D </w:t>
            </w:r>
            <w:proofErr w:type="spellStart"/>
            <w:r w:rsidRPr="00F90939">
              <w:rPr>
                <w:rFonts w:ascii="Cambria" w:hAnsi="Cambria"/>
                <w:sz w:val="20"/>
                <w:szCs w:val="20"/>
              </w:rPr>
              <w:t>Coey</w:t>
            </w:r>
            <w:proofErr w:type="spellEnd"/>
            <w:r w:rsidRPr="00F90939">
              <w:rPr>
                <w:rFonts w:ascii="Cambria" w:hAnsi="Cambria"/>
                <w:sz w:val="20"/>
                <w:szCs w:val="20"/>
              </w:rPr>
              <w:t xml:space="preserve">, 1999 </w:t>
            </w:r>
            <w:proofErr w:type="spellStart"/>
            <w:r w:rsidRPr="00F90939">
              <w:rPr>
                <w:rFonts w:ascii="Cambria" w:hAnsi="Cambria"/>
                <w:sz w:val="20"/>
                <w:szCs w:val="20"/>
              </w:rPr>
              <w:t>by</w:t>
            </w:r>
            <w:proofErr w:type="spellEnd"/>
            <w:r w:rsidRPr="00F90939">
              <w:rPr>
                <w:rFonts w:ascii="Cambria" w:hAnsi="Cambria"/>
                <w:sz w:val="20"/>
                <w:szCs w:val="20"/>
              </w:rPr>
              <w:t xml:space="preserve"> CRC Press, ISBN 9780750304788.</w:t>
            </w:r>
          </w:p>
          <w:p w14:paraId="63E84BC1" w14:textId="77777777" w:rsidR="00F90939" w:rsidRPr="00F90939" w:rsidRDefault="00F90939" w:rsidP="00F90939">
            <w:pPr>
              <w:numPr>
                <w:ilvl w:val="0"/>
                <w:numId w:val="6"/>
              </w:numPr>
              <w:snapToGrid w:val="0"/>
              <w:spacing w:after="120" w:line="240" w:lineRule="auto"/>
              <w:rPr>
                <w:rFonts w:ascii="Cambria" w:hAnsi="Cambria"/>
                <w:sz w:val="20"/>
                <w:szCs w:val="20"/>
              </w:rPr>
            </w:pPr>
            <w:r w:rsidRPr="00F90939">
              <w:rPr>
                <w:rFonts w:ascii="Cambria" w:hAnsi="Cambria"/>
                <w:sz w:val="20"/>
                <w:szCs w:val="20"/>
              </w:rPr>
              <w:t xml:space="preserve">Magnetic </w:t>
            </w:r>
            <w:proofErr w:type="spellStart"/>
            <w:r w:rsidRPr="00F90939">
              <w:rPr>
                <w:rFonts w:ascii="Cambria" w:hAnsi="Cambria"/>
                <w:sz w:val="20"/>
                <w:szCs w:val="20"/>
              </w:rPr>
              <w:t>Domains</w:t>
            </w:r>
            <w:proofErr w:type="spellEnd"/>
            <w:r w:rsidRPr="00F90939">
              <w:rPr>
                <w:rFonts w:ascii="Cambria" w:hAnsi="Cambria"/>
                <w:sz w:val="20"/>
                <w:szCs w:val="20"/>
              </w:rPr>
              <w:t xml:space="preserve">, The </w:t>
            </w:r>
            <w:proofErr w:type="spellStart"/>
            <w:r w:rsidRPr="00F90939">
              <w:rPr>
                <w:rFonts w:ascii="Cambria" w:hAnsi="Cambria"/>
                <w:sz w:val="20"/>
                <w:szCs w:val="20"/>
              </w:rPr>
              <w:t>Analysis</w:t>
            </w:r>
            <w:proofErr w:type="spellEnd"/>
            <w:r w:rsidRPr="00F90939">
              <w:rPr>
                <w:rFonts w:ascii="Cambria" w:hAnsi="Cambria"/>
                <w:sz w:val="20"/>
                <w:szCs w:val="20"/>
              </w:rPr>
              <w:t xml:space="preserve"> of Magnetic </w:t>
            </w:r>
            <w:proofErr w:type="spellStart"/>
            <w:r w:rsidRPr="00F90939">
              <w:rPr>
                <w:rFonts w:ascii="Cambria" w:hAnsi="Cambria"/>
                <w:sz w:val="20"/>
                <w:szCs w:val="20"/>
              </w:rPr>
              <w:t>Microstructures</w:t>
            </w:r>
            <w:proofErr w:type="spellEnd"/>
            <w:r w:rsidRPr="00F90939">
              <w:rPr>
                <w:rFonts w:ascii="Cambria" w:hAnsi="Cambria"/>
                <w:sz w:val="20"/>
                <w:szCs w:val="20"/>
              </w:rPr>
              <w:t xml:space="preserve">, Alex Hubert Rudolf </w:t>
            </w:r>
            <w:proofErr w:type="spellStart"/>
            <w:r w:rsidRPr="00F90939">
              <w:rPr>
                <w:rFonts w:ascii="Cambria" w:hAnsi="Cambria"/>
                <w:sz w:val="20"/>
                <w:szCs w:val="20"/>
              </w:rPr>
              <w:t>Schäfer</w:t>
            </w:r>
            <w:proofErr w:type="spellEnd"/>
            <w:r w:rsidRPr="00F90939">
              <w:rPr>
                <w:rFonts w:ascii="Cambria" w:hAnsi="Cambria"/>
                <w:sz w:val="20"/>
                <w:szCs w:val="20"/>
              </w:rPr>
              <w:t>, Springer Berlin Heidelberg New York 2009, ISBN 978-3-540-64108-7.</w:t>
            </w:r>
          </w:p>
          <w:p w14:paraId="61AF1EA7" w14:textId="77777777" w:rsidR="00F90939" w:rsidRPr="00F90939" w:rsidRDefault="00F90939" w:rsidP="00F90939">
            <w:pPr>
              <w:numPr>
                <w:ilvl w:val="0"/>
                <w:numId w:val="6"/>
              </w:numPr>
              <w:snapToGrid w:val="0"/>
              <w:spacing w:after="120" w:line="240" w:lineRule="auto"/>
              <w:rPr>
                <w:rFonts w:ascii="Cambria" w:hAnsi="Cambria"/>
                <w:sz w:val="20"/>
                <w:szCs w:val="20"/>
              </w:rPr>
            </w:pPr>
            <w:proofErr w:type="spellStart"/>
            <w:r w:rsidRPr="00F90939">
              <w:rPr>
                <w:rFonts w:ascii="Cambria" w:hAnsi="Cambria"/>
                <w:sz w:val="20"/>
                <w:szCs w:val="20"/>
              </w:rPr>
              <w:t>Introduction</w:t>
            </w:r>
            <w:proofErr w:type="spellEnd"/>
            <w:r w:rsidRPr="00F90939">
              <w:rPr>
                <w:rFonts w:ascii="Cambria" w:hAnsi="Cambria"/>
                <w:sz w:val="20"/>
                <w:szCs w:val="20"/>
              </w:rPr>
              <w:t xml:space="preserve"> </w:t>
            </w:r>
            <w:proofErr w:type="spellStart"/>
            <w:r w:rsidRPr="00F90939">
              <w:rPr>
                <w:rFonts w:ascii="Cambria" w:hAnsi="Cambria"/>
                <w:sz w:val="20"/>
                <w:szCs w:val="20"/>
              </w:rPr>
              <w:t>to</w:t>
            </w:r>
            <w:proofErr w:type="spellEnd"/>
            <w:r w:rsidRPr="00F90939">
              <w:rPr>
                <w:rFonts w:ascii="Cambria" w:hAnsi="Cambria"/>
                <w:sz w:val="20"/>
                <w:szCs w:val="20"/>
              </w:rPr>
              <w:t xml:space="preserve"> Solid State </w:t>
            </w:r>
            <w:proofErr w:type="spellStart"/>
            <w:r w:rsidRPr="00F90939">
              <w:rPr>
                <w:rFonts w:ascii="Cambria" w:hAnsi="Cambria"/>
                <w:sz w:val="20"/>
                <w:szCs w:val="20"/>
              </w:rPr>
              <w:t>Physics</w:t>
            </w:r>
            <w:proofErr w:type="spellEnd"/>
            <w:r w:rsidRPr="00F90939">
              <w:rPr>
                <w:rFonts w:ascii="Cambria" w:hAnsi="Cambria"/>
                <w:sz w:val="20"/>
                <w:szCs w:val="20"/>
              </w:rPr>
              <w:t xml:space="preserve">, Charles </w:t>
            </w:r>
            <w:proofErr w:type="spellStart"/>
            <w:r w:rsidRPr="00F90939">
              <w:rPr>
                <w:rFonts w:ascii="Cambria" w:hAnsi="Cambria"/>
                <w:sz w:val="20"/>
                <w:szCs w:val="20"/>
              </w:rPr>
              <w:t>Kittel</w:t>
            </w:r>
            <w:proofErr w:type="spellEnd"/>
            <w:r w:rsidRPr="00F90939">
              <w:rPr>
                <w:rFonts w:ascii="Cambria" w:hAnsi="Cambria"/>
                <w:sz w:val="20"/>
                <w:szCs w:val="20"/>
              </w:rPr>
              <w:t xml:space="preserve">, John </w:t>
            </w:r>
            <w:proofErr w:type="spellStart"/>
            <w:r w:rsidRPr="00F90939">
              <w:rPr>
                <w:rFonts w:ascii="Cambria" w:hAnsi="Cambria"/>
                <w:sz w:val="20"/>
                <w:szCs w:val="20"/>
              </w:rPr>
              <w:t>Wiley</w:t>
            </w:r>
            <w:proofErr w:type="spellEnd"/>
            <w:r w:rsidRPr="00F90939">
              <w:rPr>
                <w:rFonts w:ascii="Cambria" w:hAnsi="Cambria"/>
                <w:sz w:val="20"/>
                <w:szCs w:val="20"/>
              </w:rPr>
              <w:t xml:space="preserve"> &amp; </w:t>
            </w:r>
            <w:proofErr w:type="spellStart"/>
            <w:r w:rsidRPr="00F90939">
              <w:rPr>
                <w:rFonts w:ascii="Cambria" w:hAnsi="Cambria"/>
                <w:sz w:val="20"/>
                <w:szCs w:val="20"/>
              </w:rPr>
              <w:t>Sons</w:t>
            </w:r>
            <w:proofErr w:type="spellEnd"/>
            <w:r w:rsidRPr="00F90939">
              <w:rPr>
                <w:rFonts w:ascii="Cambria" w:hAnsi="Cambria"/>
                <w:sz w:val="20"/>
                <w:szCs w:val="20"/>
              </w:rPr>
              <w:t>, 2005, ISBN-13: ‎ 978-0471415268.</w:t>
            </w:r>
          </w:p>
          <w:p w14:paraId="28D0D0F1" w14:textId="1637C9F5" w:rsidR="007F4BE6" w:rsidRPr="00D20793" w:rsidRDefault="00F90939" w:rsidP="00F90939">
            <w:pPr>
              <w:numPr>
                <w:ilvl w:val="0"/>
                <w:numId w:val="6"/>
              </w:numPr>
              <w:snapToGrid w:val="0"/>
              <w:spacing w:after="120" w:line="240" w:lineRule="auto"/>
              <w:rPr>
                <w:rFonts w:ascii="Cambria" w:hAnsi="Cambria"/>
                <w:sz w:val="20"/>
                <w:szCs w:val="20"/>
              </w:rPr>
            </w:pPr>
            <w:proofErr w:type="spellStart"/>
            <w:r w:rsidRPr="00F90939">
              <w:rPr>
                <w:rFonts w:ascii="Cambria" w:hAnsi="Cambria"/>
                <w:sz w:val="20"/>
                <w:szCs w:val="20"/>
              </w:rPr>
              <w:t>Electricity</w:t>
            </w:r>
            <w:proofErr w:type="spellEnd"/>
            <w:r w:rsidRPr="00F90939">
              <w:rPr>
                <w:rFonts w:ascii="Cambria" w:hAnsi="Cambria"/>
                <w:sz w:val="20"/>
                <w:szCs w:val="20"/>
              </w:rPr>
              <w:t xml:space="preserve"> </w:t>
            </w:r>
            <w:proofErr w:type="spellStart"/>
            <w:r w:rsidRPr="00F90939">
              <w:rPr>
                <w:rFonts w:ascii="Cambria" w:hAnsi="Cambria"/>
                <w:sz w:val="20"/>
                <w:szCs w:val="20"/>
              </w:rPr>
              <w:t>and</w:t>
            </w:r>
            <w:proofErr w:type="spellEnd"/>
            <w:r w:rsidRPr="00F90939">
              <w:rPr>
                <w:rFonts w:ascii="Cambria" w:hAnsi="Cambria"/>
                <w:sz w:val="20"/>
                <w:szCs w:val="20"/>
              </w:rPr>
              <w:t xml:space="preserve"> Magnetism, E. Purcell, D. J. </w:t>
            </w:r>
            <w:proofErr w:type="spellStart"/>
            <w:r w:rsidRPr="00F90939">
              <w:rPr>
                <w:rFonts w:ascii="Cambria" w:hAnsi="Cambria"/>
                <w:sz w:val="20"/>
                <w:szCs w:val="20"/>
              </w:rPr>
              <w:t>Morrin</w:t>
            </w:r>
            <w:proofErr w:type="spellEnd"/>
            <w:r w:rsidRPr="00F90939">
              <w:rPr>
                <w:rFonts w:ascii="Cambria" w:hAnsi="Cambria"/>
                <w:sz w:val="20"/>
                <w:szCs w:val="20"/>
              </w:rPr>
              <w:t>, Cambridge University Press, Harvard University, Massachusetts, ISBN 978-1-107-01402-2.</w:t>
            </w:r>
          </w:p>
        </w:tc>
      </w:tr>
      <w:tr w:rsidR="003F659E" w:rsidRPr="008506DF" w14:paraId="724C172F" w14:textId="77777777" w:rsidTr="00BC2AE5">
        <w:trPr>
          <w:trHeight w:val="284"/>
        </w:trPr>
        <w:tc>
          <w:tcPr>
            <w:tcW w:w="6380" w:type="dxa"/>
            <w:vAlign w:val="center"/>
          </w:tcPr>
          <w:p w14:paraId="24554D0C" w14:textId="56484F45" w:rsidR="003F659E" w:rsidRPr="008506DF" w:rsidRDefault="003F659E" w:rsidP="00373CCF">
            <w:pPr>
              <w:spacing w:after="0" w:line="240" w:lineRule="auto"/>
              <w:rPr>
                <w:rFonts w:ascii="Cambria" w:hAnsi="Cambria"/>
                <w:sz w:val="20"/>
                <w:szCs w:val="20"/>
              </w:rPr>
            </w:pPr>
            <w:r w:rsidRPr="008506DF">
              <w:rPr>
                <w:rFonts w:ascii="Cambria" w:hAnsi="Cambria"/>
                <w:sz w:val="20"/>
                <w:szCs w:val="20"/>
              </w:rPr>
              <w:t xml:space="preserve">8.2 </w:t>
            </w:r>
            <w:r w:rsidR="00CF1546" w:rsidRPr="008506DF">
              <w:rPr>
                <w:rFonts w:ascii="Cambria" w:hAnsi="Cambria"/>
                <w:sz w:val="20"/>
                <w:szCs w:val="20"/>
              </w:rPr>
              <w:t xml:space="preserve">Seminar / </w:t>
            </w:r>
            <w:proofErr w:type="spellStart"/>
            <w:r w:rsidR="00CF1546" w:rsidRPr="008506DF">
              <w:rPr>
                <w:rFonts w:ascii="Cambria" w:hAnsi="Cambria"/>
                <w:sz w:val="20"/>
                <w:szCs w:val="20"/>
              </w:rPr>
              <w:t>laboratory</w:t>
            </w:r>
            <w:proofErr w:type="spellEnd"/>
          </w:p>
        </w:tc>
        <w:tc>
          <w:tcPr>
            <w:tcW w:w="3118" w:type="dxa"/>
            <w:vAlign w:val="center"/>
          </w:tcPr>
          <w:p w14:paraId="77799169" w14:textId="0E36F9B7" w:rsidR="003F659E" w:rsidRPr="008506DF" w:rsidRDefault="002B3A75" w:rsidP="00373CCF">
            <w:pPr>
              <w:spacing w:after="0" w:line="240" w:lineRule="auto"/>
              <w:rPr>
                <w:rFonts w:ascii="Cambria" w:hAnsi="Cambria"/>
                <w:sz w:val="20"/>
                <w:szCs w:val="20"/>
              </w:rPr>
            </w:pPr>
            <w:proofErr w:type="spellStart"/>
            <w:r w:rsidRPr="008506DF">
              <w:rPr>
                <w:rFonts w:ascii="Cambria" w:eastAsia="Calibri" w:hAnsi="Cambria" w:cs="Times New Roman"/>
                <w:kern w:val="0"/>
                <w:sz w:val="20"/>
                <w:szCs w:val="20"/>
                <w14:ligatures w14:val="none"/>
              </w:rPr>
              <w:t>Teaching</w:t>
            </w:r>
            <w:proofErr w:type="spellEnd"/>
            <w:r w:rsidRPr="008506DF">
              <w:rPr>
                <w:rFonts w:ascii="Cambria" w:eastAsia="Calibri" w:hAnsi="Cambria" w:cs="Times New Roman"/>
                <w:kern w:val="0"/>
                <w:sz w:val="20"/>
                <w:szCs w:val="20"/>
                <w14:ligatures w14:val="none"/>
              </w:rPr>
              <w:t xml:space="preserve"> </w:t>
            </w:r>
            <w:proofErr w:type="spellStart"/>
            <w:r w:rsidRPr="008506DF">
              <w:rPr>
                <w:rFonts w:ascii="Cambria" w:eastAsia="Calibri" w:hAnsi="Cambria" w:cs="Times New Roman"/>
                <w:kern w:val="0"/>
                <w:sz w:val="20"/>
                <w:szCs w:val="20"/>
                <w14:ligatures w14:val="none"/>
              </w:rPr>
              <w:t>methods</w:t>
            </w:r>
            <w:proofErr w:type="spellEnd"/>
          </w:p>
        </w:tc>
        <w:tc>
          <w:tcPr>
            <w:tcW w:w="993" w:type="dxa"/>
            <w:vAlign w:val="center"/>
          </w:tcPr>
          <w:p w14:paraId="0DCC5100" w14:textId="49A588C9" w:rsidR="003F659E" w:rsidRPr="008506DF" w:rsidRDefault="002B3A75" w:rsidP="00373CCF">
            <w:pPr>
              <w:spacing w:after="0" w:line="240" w:lineRule="auto"/>
              <w:rPr>
                <w:rFonts w:ascii="Cambria" w:hAnsi="Cambria"/>
                <w:sz w:val="20"/>
                <w:szCs w:val="20"/>
              </w:rPr>
            </w:pPr>
            <w:proofErr w:type="spellStart"/>
            <w:r w:rsidRPr="008506DF">
              <w:rPr>
                <w:rFonts w:ascii="Cambria" w:eastAsia="Calibri" w:hAnsi="Cambria" w:cs="Times New Roman"/>
                <w:kern w:val="0"/>
                <w:sz w:val="20"/>
                <w:szCs w:val="20"/>
                <w14:ligatures w14:val="none"/>
              </w:rPr>
              <w:t>Remarks</w:t>
            </w:r>
            <w:proofErr w:type="spellEnd"/>
          </w:p>
        </w:tc>
      </w:tr>
      <w:tr w:rsidR="00771E67" w:rsidRPr="008506DF" w14:paraId="74734A45" w14:textId="77777777" w:rsidTr="00BC2AE5">
        <w:trPr>
          <w:trHeight w:val="284"/>
        </w:trPr>
        <w:tc>
          <w:tcPr>
            <w:tcW w:w="6380" w:type="dxa"/>
            <w:vAlign w:val="center"/>
          </w:tcPr>
          <w:p w14:paraId="6C224A07" w14:textId="1037AADE" w:rsidR="00771E67" w:rsidRPr="000541DC" w:rsidRDefault="00F76F3E" w:rsidP="000541DC">
            <w:pPr>
              <w:pStyle w:val="ListParagraph"/>
              <w:numPr>
                <w:ilvl w:val="0"/>
                <w:numId w:val="12"/>
              </w:numPr>
              <w:spacing w:after="120" w:line="240" w:lineRule="auto"/>
              <w:ind w:left="714" w:hanging="357"/>
              <w:rPr>
                <w:rFonts w:ascii="Cambria" w:hAnsi="Cambria"/>
                <w:sz w:val="20"/>
                <w:szCs w:val="20"/>
              </w:rPr>
            </w:pPr>
            <w:proofErr w:type="spellStart"/>
            <w:r w:rsidRPr="00F76F3E">
              <w:rPr>
                <w:rFonts w:ascii="Cambria" w:hAnsi="Cambria"/>
                <w:sz w:val="20"/>
                <w:szCs w:val="20"/>
              </w:rPr>
              <w:t>Practicals</w:t>
            </w:r>
            <w:proofErr w:type="spellEnd"/>
            <w:r w:rsidRPr="00F76F3E">
              <w:rPr>
                <w:rFonts w:ascii="Cambria" w:hAnsi="Cambria"/>
                <w:sz w:val="20"/>
                <w:szCs w:val="20"/>
              </w:rPr>
              <w:t xml:space="preserve"> on </w:t>
            </w:r>
            <w:proofErr w:type="spellStart"/>
            <w:r w:rsidRPr="00F76F3E">
              <w:rPr>
                <w:rFonts w:ascii="Cambria" w:hAnsi="Cambria"/>
                <w:sz w:val="20"/>
                <w:szCs w:val="20"/>
              </w:rPr>
              <w:t>chosen</w:t>
            </w:r>
            <w:proofErr w:type="spellEnd"/>
            <w:r w:rsidRPr="00F76F3E">
              <w:rPr>
                <w:rFonts w:ascii="Cambria" w:hAnsi="Cambria"/>
                <w:sz w:val="20"/>
                <w:szCs w:val="20"/>
              </w:rPr>
              <w:t xml:space="preserve"> </w:t>
            </w:r>
            <w:proofErr w:type="spellStart"/>
            <w:r w:rsidRPr="00F76F3E">
              <w:rPr>
                <w:rFonts w:ascii="Cambria" w:hAnsi="Cambria"/>
                <w:sz w:val="20"/>
                <w:szCs w:val="20"/>
              </w:rPr>
              <w:t>topics</w:t>
            </w:r>
            <w:proofErr w:type="spellEnd"/>
            <w:r w:rsidRPr="00F76F3E">
              <w:rPr>
                <w:rFonts w:ascii="Cambria" w:hAnsi="Cambria"/>
                <w:sz w:val="20"/>
                <w:szCs w:val="20"/>
              </w:rPr>
              <w:t xml:space="preserve">: </w:t>
            </w:r>
            <w:proofErr w:type="spellStart"/>
            <w:r w:rsidRPr="00F76F3E">
              <w:rPr>
                <w:rFonts w:ascii="Cambria" w:hAnsi="Cambria"/>
                <w:sz w:val="20"/>
                <w:szCs w:val="20"/>
              </w:rPr>
              <w:t>problems</w:t>
            </w:r>
            <w:proofErr w:type="spellEnd"/>
            <w:r w:rsidRPr="00F76F3E">
              <w:rPr>
                <w:rFonts w:ascii="Cambria" w:hAnsi="Cambria"/>
                <w:sz w:val="20"/>
                <w:szCs w:val="20"/>
              </w:rPr>
              <w:t xml:space="preserve">, </w:t>
            </w:r>
            <w:proofErr w:type="spellStart"/>
            <w:r w:rsidRPr="00F76F3E">
              <w:rPr>
                <w:rFonts w:ascii="Cambria" w:hAnsi="Cambria"/>
                <w:sz w:val="20"/>
                <w:szCs w:val="20"/>
              </w:rPr>
              <w:t>micromagnetic</w:t>
            </w:r>
            <w:proofErr w:type="spellEnd"/>
            <w:r w:rsidRPr="00F76F3E">
              <w:rPr>
                <w:rFonts w:ascii="Cambria" w:hAnsi="Cambria"/>
                <w:sz w:val="20"/>
                <w:szCs w:val="20"/>
              </w:rPr>
              <w:t xml:space="preserve"> </w:t>
            </w:r>
            <w:proofErr w:type="spellStart"/>
            <w:r w:rsidRPr="00F76F3E">
              <w:rPr>
                <w:rFonts w:ascii="Cambria" w:hAnsi="Cambria"/>
                <w:sz w:val="20"/>
                <w:szCs w:val="20"/>
              </w:rPr>
              <w:t>simulations</w:t>
            </w:r>
            <w:proofErr w:type="spellEnd"/>
            <w:r w:rsidRPr="00F76F3E">
              <w:rPr>
                <w:rFonts w:ascii="Cambria" w:hAnsi="Cambria"/>
                <w:sz w:val="20"/>
                <w:szCs w:val="20"/>
              </w:rPr>
              <w:t xml:space="preserve"> </w:t>
            </w:r>
            <w:proofErr w:type="spellStart"/>
            <w:r w:rsidRPr="00F76F3E">
              <w:rPr>
                <w:rFonts w:ascii="Cambria" w:hAnsi="Cambria"/>
                <w:sz w:val="20"/>
                <w:szCs w:val="20"/>
              </w:rPr>
              <w:t>using</w:t>
            </w:r>
            <w:proofErr w:type="spellEnd"/>
            <w:r w:rsidRPr="00F76F3E">
              <w:rPr>
                <w:rFonts w:ascii="Cambria" w:hAnsi="Cambria"/>
                <w:sz w:val="20"/>
                <w:szCs w:val="20"/>
              </w:rPr>
              <w:t xml:space="preserve"> </w:t>
            </w:r>
            <w:r w:rsidRPr="00A10DCB">
              <w:rPr>
                <w:rFonts w:ascii="Cambria" w:hAnsi="Cambria"/>
                <w:i/>
                <w:iCs/>
                <w:sz w:val="20"/>
                <w:szCs w:val="20"/>
              </w:rPr>
              <w:t xml:space="preserve">Mumax3 </w:t>
            </w:r>
            <w:proofErr w:type="spellStart"/>
            <w:r w:rsidRPr="00F76F3E">
              <w:rPr>
                <w:rFonts w:ascii="Cambria" w:hAnsi="Cambria"/>
                <w:sz w:val="20"/>
                <w:szCs w:val="20"/>
              </w:rPr>
              <w:t>simulation</w:t>
            </w:r>
            <w:proofErr w:type="spellEnd"/>
            <w:r w:rsidRPr="00F76F3E">
              <w:rPr>
                <w:rFonts w:ascii="Cambria" w:hAnsi="Cambria"/>
                <w:sz w:val="20"/>
                <w:szCs w:val="20"/>
              </w:rPr>
              <w:t xml:space="preserve"> code.</w:t>
            </w:r>
          </w:p>
        </w:tc>
        <w:tc>
          <w:tcPr>
            <w:tcW w:w="3118" w:type="dxa"/>
            <w:vMerge w:val="restart"/>
            <w:vAlign w:val="center"/>
          </w:tcPr>
          <w:p w14:paraId="0B536573" w14:textId="77777777" w:rsidR="00B9158F" w:rsidRDefault="00B9158F" w:rsidP="00B9158F">
            <w:pPr>
              <w:spacing w:after="0" w:line="240" w:lineRule="auto"/>
              <w:rPr>
                <w:rFonts w:ascii="Cambria" w:hAnsi="Cambria"/>
                <w:sz w:val="20"/>
                <w:szCs w:val="20"/>
              </w:rPr>
            </w:pPr>
            <w:r w:rsidRPr="00B9158F">
              <w:rPr>
                <w:rFonts w:ascii="Cambria" w:hAnsi="Cambria"/>
                <w:sz w:val="20"/>
                <w:szCs w:val="20"/>
              </w:rPr>
              <w:t xml:space="preserve">Oral </w:t>
            </w:r>
            <w:proofErr w:type="spellStart"/>
            <w:r w:rsidRPr="00B9158F">
              <w:rPr>
                <w:rFonts w:ascii="Cambria" w:hAnsi="Cambria"/>
                <w:sz w:val="20"/>
                <w:szCs w:val="20"/>
              </w:rPr>
              <w:t>presentations</w:t>
            </w:r>
            <w:proofErr w:type="spellEnd"/>
            <w:r w:rsidRPr="00B9158F">
              <w:rPr>
                <w:rFonts w:ascii="Cambria" w:hAnsi="Cambria"/>
                <w:sz w:val="20"/>
                <w:szCs w:val="20"/>
              </w:rPr>
              <w:t xml:space="preserve">, </w:t>
            </w:r>
            <w:proofErr w:type="spellStart"/>
            <w:r w:rsidRPr="00B9158F">
              <w:rPr>
                <w:rFonts w:ascii="Cambria" w:hAnsi="Cambria"/>
                <w:sz w:val="20"/>
                <w:szCs w:val="20"/>
              </w:rPr>
              <w:t>discussion</w:t>
            </w:r>
            <w:proofErr w:type="spellEnd"/>
            <w:r w:rsidRPr="00B9158F">
              <w:rPr>
                <w:rFonts w:ascii="Cambria" w:hAnsi="Cambria"/>
                <w:sz w:val="20"/>
                <w:szCs w:val="20"/>
              </w:rPr>
              <w:t xml:space="preserve"> </w:t>
            </w:r>
            <w:proofErr w:type="spellStart"/>
            <w:r w:rsidRPr="00B9158F">
              <w:rPr>
                <w:rFonts w:ascii="Cambria" w:hAnsi="Cambria"/>
                <w:sz w:val="20"/>
                <w:szCs w:val="20"/>
              </w:rPr>
              <w:t>during</w:t>
            </w:r>
            <w:proofErr w:type="spellEnd"/>
            <w:r w:rsidRPr="00B9158F">
              <w:rPr>
                <w:rFonts w:ascii="Cambria" w:hAnsi="Cambria"/>
                <w:sz w:val="20"/>
                <w:szCs w:val="20"/>
              </w:rPr>
              <w:t xml:space="preserve"> </w:t>
            </w:r>
            <w:proofErr w:type="spellStart"/>
            <w:r w:rsidRPr="00B9158F">
              <w:rPr>
                <w:rFonts w:ascii="Cambria" w:hAnsi="Cambria"/>
                <w:sz w:val="20"/>
                <w:szCs w:val="20"/>
              </w:rPr>
              <w:t>the</w:t>
            </w:r>
            <w:proofErr w:type="spellEnd"/>
            <w:r w:rsidRPr="00B9158F">
              <w:rPr>
                <w:rFonts w:ascii="Cambria" w:hAnsi="Cambria"/>
                <w:sz w:val="20"/>
                <w:szCs w:val="20"/>
              </w:rPr>
              <w:t xml:space="preserve"> </w:t>
            </w:r>
            <w:proofErr w:type="spellStart"/>
            <w:r w:rsidRPr="00B9158F">
              <w:rPr>
                <w:rFonts w:ascii="Cambria" w:hAnsi="Cambria"/>
                <w:sz w:val="20"/>
                <w:szCs w:val="20"/>
              </w:rPr>
              <w:t>course</w:t>
            </w:r>
            <w:proofErr w:type="spellEnd"/>
            <w:r w:rsidRPr="00B9158F">
              <w:rPr>
                <w:rFonts w:ascii="Cambria" w:hAnsi="Cambria"/>
                <w:sz w:val="20"/>
                <w:szCs w:val="20"/>
              </w:rPr>
              <w:t xml:space="preserve">, individual </w:t>
            </w:r>
            <w:proofErr w:type="spellStart"/>
            <w:r w:rsidRPr="00B9158F">
              <w:rPr>
                <w:rFonts w:ascii="Cambria" w:hAnsi="Cambria"/>
                <w:sz w:val="20"/>
                <w:szCs w:val="20"/>
              </w:rPr>
              <w:t>and</w:t>
            </w:r>
            <w:proofErr w:type="spellEnd"/>
            <w:r w:rsidRPr="00B9158F">
              <w:rPr>
                <w:rFonts w:ascii="Cambria" w:hAnsi="Cambria"/>
                <w:sz w:val="20"/>
                <w:szCs w:val="20"/>
              </w:rPr>
              <w:t xml:space="preserve"> </w:t>
            </w:r>
            <w:proofErr w:type="spellStart"/>
            <w:r w:rsidRPr="00B9158F">
              <w:rPr>
                <w:rFonts w:ascii="Cambria" w:hAnsi="Cambria"/>
                <w:sz w:val="20"/>
                <w:szCs w:val="20"/>
              </w:rPr>
              <w:t>group</w:t>
            </w:r>
            <w:proofErr w:type="spellEnd"/>
            <w:r w:rsidRPr="00B9158F">
              <w:rPr>
                <w:rFonts w:ascii="Cambria" w:hAnsi="Cambria"/>
                <w:sz w:val="20"/>
                <w:szCs w:val="20"/>
              </w:rPr>
              <w:t xml:space="preserve"> </w:t>
            </w:r>
            <w:proofErr w:type="spellStart"/>
            <w:r w:rsidRPr="00B9158F">
              <w:rPr>
                <w:rFonts w:ascii="Cambria" w:hAnsi="Cambria"/>
                <w:sz w:val="20"/>
                <w:szCs w:val="20"/>
              </w:rPr>
              <w:t>projects</w:t>
            </w:r>
            <w:proofErr w:type="spellEnd"/>
            <w:r w:rsidRPr="00B9158F">
              <w:rPr>
                <w:rFonts w:ascii="Cambria" w:hAnsi="Cambria"/>
                <w:sz w:val="20"/>
                <w:szCs w:val="20"/>
              </w:rPr>
              <w:t xml:space="preserve"> on </w:t>
            </w:r>
            <w:proofErr w:type="spellStart"/>
            <w:r w:rsidRPr="00B9158F">
              <w:rPr>
                <w:rFonts w:ascii="Cambria" w:hAnsi="Cambria"/>
                <w:sz w:val="20"/>
                <w:szCs w:val="20"/>
              </w:rPr>
              <w:t>the</w:t>
            </w:r>
            <w:proofErr w:type="spellEnd"/>
            <w:r w:rsidRPr="00B9158F">
              <w:rPr>
                <w:rFonts w:ascii="Cambria" w:hAnsi="Cambria"/>
                <w:sz w:val="20"/>
                <w:szCs w:val="20"/>
              </w:rPr>
              <w:t xml:space="preserve"> </w:t>
            </w:r>
            <w:proofErr w:type="spellStart"/>
            <w:r w:rsidRPr="00B9158F">
              <w:rPr>
                <w:rFonts w:ascii="Cambria" w:hAnsi="Cambria"/>
                <w:sz w:val="20"/>
                <w:szCs w:val="20"/>
              </w:rPr>
              <w:t>given</w:t>
            </w:r>
            <w:proofErr w:type="spellEnd"/>
            <w:r w:rsidRPr="00B9158F">
              <w:rPr>
                <w:rFonts w:ascii="Cambria" w:hAnsi="Cambria"/>
                <w:sz w:val="20"/>
                <w:szCs w:val="20"/>
              </w:rPr>
              <w:t xml:space="preserve"> </w:t>
            </w:r>
            <w:proofErr w:type="spellStart"/>
            <w:r w:rsidRPr="00B9158F">
              <w:rPr>
                <w:rFonts w:ascii="Cambria" w:hAnsi="Cambria"/>
                <w:sz w:val="20"/>
                <w:szCs w:val="20"/>
              </w:rPr>
              <w:t>assignments</w:t>
            </w:r>
            <w:proofErr w:type="spellEnd"/>
            <w:r w:rsidRPr="00B9158F">
              <w:rPr>
                <w:rFonts w:ascii="Cambria" w:hAnsi="Cambria"/>
                <w:sz w:val="20"/>
                <w:szCs w:val="20"/>
              </w:rPr>
              <w:t xml:space="preserve">. </w:t>
            </w:r>
          </w:p>
          <w:p w14:paraId="4703AEE1" w14:textId="567CC30B" w:rsidR="00B9158F" w:rsidRPr="00B9158F" w:rsidRDefault="00B9158F" w:rsidP="00B9158F">
            <w:pPr>
              <w:spacing w:after="0" w:line="240" w:lineRule="auto"/>
              <w:rPr>
                <w:rFonts w:ascii="Cambria" w:hAnsi="Cambria"/>
                <w:sz w:val="20"/>
                <w:szCs w:val="20"/>
              </w:rPr>
            </w:pPr>
            <w:proofErr w:type="spellStart"/>
            <w:r w:rsidRPr="00B9158F">
              <w:rPr>
                <w:rFonts w:ascii="Cambria" w:hAnsi="Cambria"/>
                <w:sz w:val="20"/>
                <w:szCs w:val="20"/>
              </w:rPr>
              <w:t>Interpretations</w:t>
            </w:r>
            <w:proofErr w:type="spellEnd"/>
            <w:r w:rsidRPr="00B9158F">
              <w:rPr>
                <w:rFonts w:ascii="Cambria" w:hAnsi="Cambria"/>
                <w:sz w:val="20"/>
                <w:szCs w:val="20"/>
              </w:rPr>
              <w:t xml:space="preserve">, </w:t>
            </w:r>
            <w:proofErr w:type="spellStart"/>
            <w:r w:rsidRPr="00B9158F">
              <w:rPr>
                <w:rFonts w:ascii="Cambria" w:hAnsi="Cambria"/>
                <w:sz w:val="20"/>
                <w:szCs w:val="20"/>
              </w:rPr>
              <w:t>analysis</w:t>
            </w:r>
            <w:proofErr w:type="spellEnd"/>
            <w:r w:rsidRPr="00B9158F">
              <w:rPr>
                <w:rFonts w:ascii="Cambria" w:hAnsi="Cambria"/>
                <w:sz w:val="20"/>
                <w:szCs w:val="20"/>
              </w:rPr>
              <w:t xml:space="preserve">, </w:t>
            </w:r>
            <w:proofErr w:type="spellStart"/>
            <w:r w:rsidRPr="00B9158F">
              <w:rPr>
                <w:rFonts w:ascii="Cambria" w:hAnsi="Cambria"/>
                <w:sz w:val="20"/>
                <w:szCs w:val="20"/>
              </w:rPr>
              <w:t>and</w:t>
            </w:r>
            <w:proofErr w:type="spellEnd"/>
            <w:r w:rsidRPr="00B9158F">
              <w:rPr>
                <w:rFonts w:ascii="Cambria" w:hAnsi="Cambria"/>
                <w:sz w:val="20"/>
                <w:szCs w:val="20"/>
              </w:rPr>
              <w:t xml:space="preserve"> </w:t>
            </w:r>
            <w:proofErr w:type="spellStart"/>
            <w:r w:rsidRPr="00B9158F">
              <w:rPr>
                <w:rFonts w:ascii="Cambria" w:hAnsi="Cambria"/>
                <w:sz w:val="20"/>
                <w:szCs w:val="20"/>
              </w:rPr>
              <w:t>conclusions</w:t>
            </w:r>
            <w:proofErr w:type="spellEnd"/>
            <w:r w:rsidRPr="00B9158F">
              <w:rPr>
                <w:rFonts w:ascii="Cambria" w:hAnsi="Cambria"/>
                <w:sz w:val="20"/>
                <w:szCs w:val="20"/>
              </w:rPr>
              <w:t xml:space="preserve"> on experimental data.</w:t>
            </w:r>
          </w:p>
          <w:p w14:paraId="2EE4D656" w14:textId="77777777" w:rsidR="00B9158F" w:rsidRPr="00B9158F" w:rsidRDefault="00B9158F" w:rsidP="00B9158F">
            <w:pPr>
              <w:spacing w:after="0" w:line="240" w:lineRule="auto"/>
              <w:rPr>
                <w:rFonts w:ascii="Cambria" w:hAnsi="Cambria"/>
                <w:sz w:val="20"/>
                <w:szCs w:val="20"/>
              </w:rPr>
            </w:pPr>
            <w:proofErr w:type="spellStart"/>
            <w:r w:rsidRPr="00B9158F">
              <w:rPr>
                <w:rFonts w:ascii="Cambria" w:hAnsi="Cambria"/>
                <w:sz w:val="20"/>
                <w:szCs w:val="20"/>
              </w:rPr>
              <w:t>Students</w:t>
            </w:r>
            <w:proofErr w:type="spellEnd"/>
            <w:r w:rsidRPr="00B9158F">
              <w:rPr>
                <w:rFonts w:ascii="Cambria" w:hAnsi="Cambria"/>
                <w:sz w:val="20"/>
                <w:szCs w:val="20"/>
              </w:rPr>
              <w:t xml:space="preserve">’ </w:t>
            </w:r>
            <w:proofErr w:type="spellStart"/>
            <w:r w:rsidRPr="00B9158F">
              <w:rPr>
                <w:rFonts w:ascii="Cambria" w:hAnsi="Cambria"/>
                <w:sz w:val="20"/>
                <w:szCs w:val="20"/>
              </w:rPr>
              <w:t>presentation</w:t>
            </w:r>
            <w:proofErr w:type="spellEnd"/>
            <w:r w:rsidRPr="00B9158F">
              <w:rPr>
                <w:rFonts w:ascii="Cambria" w:hAnsi="Cambria"/>
                <w:sz w:val="20"/>
                <w:szCs w:val="20"/>
              </w:rPr>
              <w:t xml:space="preserve"> of </w:t>
            </w:r>
            <w:proofErr w:type="spellStart"/>
            <w:r w:rsidRPr="00B9158F">
              <w:rPr>
                <w:rFonts w:ascii="Cambria" w:hAnsi="Cambria"/>
                <w:sz w:val="20"/>
                <w:szCs w:val="20"/>
              </w:rPr>
              <w:t>given</w:t>
            </w:r>
            <w:proofErr w:type="spellEnd"/>
            <w:r w:rsidRPr="00B9158F">
              <w:rPr>
                <w:rFonts w:ascii="Cambria" w:hAnsi="Cambria"/>
                <w:sz w:val="20"/>
                <w:szCs w:val="20"/>
              </w:rPr>
              <w:t xml:space="preserve"> </w:t>
            </w:r>
            <w:proofErr w:type="spellStart"/>
            <w:r w:rsidRPr="00B9158F">
              <w:rPr>
                <w:rFonts w:ascii="Cambria" w:hAnsi="Cambria"/>
                <w:sz w:val="20"/>
                <w:szCs w:val="20"/>
              </w:rPr>
              <w:t>subjects</w:t>
            </w:r>
            <w:proofErr w:type="spellEnd"/>
            <w:r w:rsidRPr="00B9158F">
              <w:rPr>
                <w:rFonts w:ascii="Cambria" w:hAnsi="Cambria"/>
                <w:sz w:val="20"/>
                <w:szCs w:val="20"/>
              </w:rPr>
              <w:t xml:space="preserve">. The </w:t>
            </w:r>
            <w:proofErr w:type="spellStart"/>
            <w:r w:rsidRPr="00B9158F">
              <w:rPr>
                <w:rFonts w:ascii="Cambria" w:hAnsi="Cambria"/>
                <w:sz w:val="20"/>
                <w:szCs w:val="20"/>
              </w:rPr>
              <w:t>attendance</w:t>
            </w:r>
            <w:proofErr w:type="spellEnd"/>
            <w:r w:rsidRPr="00B9158F">
              <w:rPr>
                <w:rFonts w:ascii="Cambria" w:hAnsi="Cambria"/>
                <w:sz w:val="20"/>
                <w:szCs w:val="20"/>
              </w:rPr>
              <w:t xml:space="preserve"> </w:t>
            </w:r>
            <w:proofErr w:type="spellStart"/>
            <w:r w:rsidRPr="00B9158F">
              <w:rPr>
                <w:rFonts w:ascii="Cambria" w:hAnsi="Cambria"/>
                <w:sz w:val="20"/>
                <w:szCs w:val="20"/>
              </w:rPr>
              <w:t>to</w:t>
            </w:r>
            <w:proofErr w:type="spellEnd"/>
            <w:r w:rsidRPr="00B9158F">
              <w:rPr>
                <w:rFonts w:ascii="Cambria" w:hAnsi="Cambria"/>
                <w:sz w:val="20"/>
                <w:szCs w:val="20"/>
              </w:rPr>
              <w:t xml:space="preserve"> </w:t>
            </w:r>
            <w:proofErr w:type="spellStart"/>
            <w:r w:rsidRPr="00B9158F">
              <w:rPr>
                <w:rFonts w:ascii="Cambria" w:hAnsi="Cambria"/>
                <w:sz w:val="20"/>
                <w:szCs w:val="20"/>
              </w:rPr>
              <w:t>the</w:t>
            </w:r>
            <w:proofErr w:type="spellEnd"/>
            <w:r w:rsidRPr="00B9158F">
              <w:rPr>
                <w:rFonts w:ascii="Cambria" w:hAnsi="Cambria"/>
                <w:sz w:val="20"/>
                <w:szCs w:val="20"/>
              </w:rPr>
              <w:t xml:space="preserve"> </w:t>
            </w:r>
            <w:proofErr w:type="spellStart"/>
            <w:r w:rsidRPr="00B9158F">
              <w:rPr>
                <w:rFonts w:ascii="Cambria" w:hAnsi="Cambria"/>
                <w:sz w:val="20"/>
                <w:szCs w:val="20"/>
              </w:rPr>
              <w:lastRenderedPageBreak/>
              <w:t>presentation</w:t>
            </w:r>
            <w:proofErr w:type="spellEnd"/>
            <w:r w:rsidRPr="00B9158F">
              <w:rPr>
                <w:rFonts w:ascii="Cambria" w:hAnsi="Cambria"/>
                <w:sz w:val="20"/>
                <w:szCs w:val="20"/>
              </w:rPr>
              <w:t xml:space="preserve"> of </w:t>
            </w:r>
            <w:proofErr w:type="spellStart"/>
            <w:r w:rsidRPr="00B9158F">
              <w:rPr>
                <w:rFonts w:ascii="Cambria" w:hAnsi="Cambria"/>
                <w:sz w:val="20"/>
                <w:szCs w:val="20"/>
              </w:rPr>
              <w:t>colleagues</w:t>
            </w:r>
            <w:proofErr w:type="spellEnd"/>
            <w:r w:rsidRPr="00B9158F">
              <w:rPr>
                <w:rFonts w:ascii="Cambria" w:hAnsi="Cambria"/>
                <w:sz w:val="20"/>
                <w:szCs w:val="20"/>
              </w:rPr>
              <w:t xml:space="preserve"> </w:t>
            </w:r>
            <w:proofErr w:type="spellStart"/>
            <w:r w:rsidRPr="00B9158F">
              <w:rPr>
                <w:rFonts w:ascii="Cambria" w:hAnsi="Cambria"/>
                <w:sz w:val="20"/>
                <w:szCs w:val="20"/>
              </w:rPr>
              <w:t>is</w:t>
            </w:r>
            <w:proofErr w:type="spellEnd"/>
            <w:r w:rsidRPr="00B9158F">
              <w:rPr>
                <w:rFonts w:ascii="Cambria" w:hAnsi="Cambria"/>
                <w:sz w:val="20"/>
                <w:szCs w:val="20"/>
              </w:rPr>
              <w:t xml:space="preserve"> </w:t>
            </w:r>
            <w:proofErr w:type="spellStart"/>
            <w:r w:rsidRPr="00B9158F">
              <w:rPr>
                <w:rFonts w:ascii="Cambria" w:hAnsi="Cambria"/>
                <w:sz w:val="20"/>
                <w:szCs w:val="20"/>
              </w:rPr>
              <w:t>compulsory</w:t>
            </w:r>
            <w:proofErr w:type="spellEnd"/>
            <w:r w:rsidRPr="00B9158F">
              <w:rPr>
                <w:rFonts w:ascii="Cambria" w:hAnsi="Cambria"/>
                <w:sz w:val="20"/>
                <w:szCs w:val="20"/>
              </w:rPr>
              <w:t>.</w:t>
            </w:r>
          </w:p>
          <w:p w14:paraId="1BFF7623" w14:textId="77777777" w:rsidR="00B9158F" w:rsidRPr="00B9158F" w:rsidRDefault="00B9158F" w:rsidP="00B9158F">
            <w:pPr>
              <w:spacing w:after="0" w:line="240" w:lineRule="auto"/>
              <w:rPr>
                <w:rFonts w:ascii="Cambria" w:hAnsi="Cambria"/>
                <w:sz w:val="20"/>
                <w:szCs w:val="20"/>
              </w:rPr>
            </w:pPr>
          </w:p>
          <w:p w14:paraId="3263EED6" w14:textId="77777777" w:rsidR="00B9158F" w:rsidRPr="00B9158F" w:rsidRDefault="00B9158F" w:rsidP="00B9158F">
            <w:pPr>
              <w:spacing w:after="0" w:line="240" w:lineRule="auto"/>
              <w:rPr>
                <w:rFonts w:ascii="Cambria" w:hAnsi="Cambria"/>
                <w:sz w:val="20"/>
                <w:szCs w:val="20"/>
              </w:rPr>
            </w:pPr>
            <w:r w:rsidRPr="00B9158F">
              <w:rPr>
                <w:rFonts w:ascii="Cambria" w:hAnsi="Cambria"/>
                <w:sz w:val="20"/>
                <w:szCs w:val="20"/>
              </w:rPr>
              <w:t xml:space="preserve">The video </w:t>
            </w:r>
            <w:proofErr w:type="spellStart"/>
            <w:r w:rsidRPr="00B9158F">
              <w:rPr>
                <w:rFonts w:ascii="Cambria" w:hAnsi="Cambria"/>
                <w:sz w:val="20"/>
                <w:szCs w:val="20"/>
              </w:rPr>
              <w:t>projector</w:t>
            </w:r>
            <w:proofErr w:type="spellEnd"/>
            <w:r w:rsidRPr="00B9158F">
              <w:rPr>
                <w:rFonts w:ascii="Cambria" w:hAnsi="Cambria"/>
                <w:sz w:val="20"/>
                <w:szCs w:val="20"/>
              </w:rPr>
              <w:t xml:space="preserve"> </w:t>
            </w:r>
            <w:proofErr w:type="spellStart"/>
            <w:r w:rsidRPr="00B9158F">
              <w:rPr>
                <w:rFonts w:ascii="Cambria" w:hAnsi="Cambria"/>
                <w:sz w:val="20"/>
                <w:szCs w:val="20"/>
              </w:rPr>
              <w:t>and</w:t>
            </w:r>
            <w:proofErr w:type="spellEnd"/>
            <w:r w:rsidRPr="00B9158F">
              <w:rPr>
                <w:rFonts w:ascii="Cambria" w:hAnsi="Cambria"/>
                <w:sz w:val="20"/>
                <w:szCs w:val="20"/>
              </w:rPr>
              <w:t xml:space="preserve"> </w:t>
            </w:r>
            <w:proofErr w:type="spellStart"/>
            <w:r w:rsidRPr="00B9158F">
              <w:rPr>
                <w:rFonts w:ascii="Cambria" w:hAnsi="Cambria"/>
                <w:sz w:val="20"/>
                <w:szCs w:val="20"/>
              </w:rPr>
              <w:t>the</w:t>
            </w:r>
            <w:proofErr w:type="spellEnd"/>
            <w:r w:rsidRPr="00B9158F">
              <w:rPr>
                <w:rFonts w:ascii="Cambria" w:hAnsi="Cambria"/>
                <w:sz w:val="20"/>
                <w:szCs w:val="20"/>
              </w:rPr>
              <w:t xml:space="preserve"> </w:t>
            </w:r>
            <w:proofErr w:type="spellStart"/>
            <w:r w:rsidRPr="00B9158F">
              <w:rPr>
                <w:rFonts w:ascii="Cambria" w:hAnsi="Cambria"/>
                <w:sz w:val="20"/>
                <w:szCs w:val="20"/>
              </w:rPr>
              <w:t>blackboard</w:t>
            </w:r>
            <w:proofErr w:type="spellEnd"/>
            <w:r w:rsidRPr="00B9158F">
              <w:rPr>
                <w:rFonts w:ascii="Cambria" w:hAnsi="Cambria"/>
                <w:sz w:val="20"/>
                <w:szCs w:val="20"/>
              </w:rPr>
              <w:t xml:space="preserve"> (seminar) </w:t>
            </w:r>
            <w:proofErr w:type="spellStart"/>
            <w:r w:rsidRPr="00B9158F">
              <w:rPr>
                <w:rFonts w:ascii="Cambria" w:hAnsi="Cambria"/>
                <w:sz w:val="20"/>
                <w:szCs w:val="20"/>
              </w:rPr>
              <w:t>will</w:t>
            </w:r>
            <w:proofErr w:type="spellEnd"/>
            <w:r w:rsidRPr="00B9158F">
              <w:rPr>
                <w:rFonts w:ascii="Cambria" w:hAnsi="Cambria"/>
                <w:sz w:val="20"/>
                <w:szCs w:val="20"/>
              </w:rPr>
              <w:t xml:space="preserve"> </w:t>
            </w:r>
            <w:proofErr w:type="spellStart"/>
            <w:r w:rsidRPr="00B9158F">
              <w:rPr>
                <w:rFonts w:ascii="Cambria" w:hAnsi="Cambria"/>
                <w:sz w:val="20"/>
                <w:szCs w:val="20"/>
              </w:rPr>
              <w:t>be</w:t>
            </w:r>
            <w:proofErr w:type="spellEnd"/>
            <w:r w:rsidRPr="00B9158F">
              <w:rPr>
                <w:rFonts w:ascii="Cambria" w:hAnsi="Cambria"/>
                <w:sz w:val="20"/>
                <w:szCs w:val="20"/>
              </w:rPr>
              <w:t xml:space="preserve"> </w:t>
            </w:r>
            <w:proofErr w:type="spellStart"/>
            <w:r w:rsidRPr="00B9158F">
              <w:rPr>
                <w:rFonts w:ascii="Cambria" w:hAnsi="Cambria"/>
                <w:sz w:val="20"/>
                <w:szCs w:val="20"/>
              </w:rPr>
              <w:t>used</w:t>
            </w:r>
            <w:proofErr w:type="spellEnd"/>
            <w:r w:rsidRPr="00B9158F">
              <w:rPr>
                <w:rFonts w:ascii="Cambria" w:hAnsi="Cambria"/>
                <w:sz w:val="20"/>
                <w:szCs w:val="20"/>
              </w:rPr>
              <w:t>.</w:t>
            </w:r>
          </w:p>
          <w:p w14:paraId="3ECE6494" w14:textId="77777777" w:rsidR="00B9158F" w:rsidRPr="00B9158F" w:rsidRDefault="00B9158F" w:rsidP="00B9158F">
            <w:pPr>
              <w:spacing w:after="0" w:line="240" w:lineRule="auto"/>
              <w:rPr>
                <w:rFonts w:ascii="Cambria" w:hAnsi="Cambria"/>
                <w:sz w:val="20"/>
                <w:szCs w:val="20"/>
              </w:rPr>
            </w:pPr>
          </w:p>
          <w:p w14:paraId="7A7ED45E" w14:textId="0EF55DA2" w:rsidR="00771E67" w:rsidRPr="008506DF" w:rsidRDefault="00B9158F" w:rsidP="00B9158F">
            <w:pPr>
              <w:spacing w:after="0" w:line="240" w:lineRule="auto"/>
              <w:rPr>
                <w:rFonts w:ascii="Cambria" w:hAnsi="Cambria"/>
                <w:sz w:val="20"/>
                <w:szCs w:val="20"/>
              </w:rPr>
            </w:pPr>
            <w:r w:rsidRPr="00B9158F">
              <w:rPr>
                <w:rFonts w:ascii="Cambria" w:hAnsi="Cambria"/>
                <w:sz w:val="20"/>
                <w:szCs w:val="20"/>
              </w:rPr>
              <w:t xml:space="preserve">In case of online </w:t>
            </w:r>
            <w:proofErr w:type="spellStart"/>
            <w:r w:rsidRPr="00B9158F">
              <w:rPr>
                <w:rFonts w:ascii="Cambria" w:hAnsi="Cambria"/>
                <w:sz w:val="20"/>
                <w:szCs w:val="20"/>
              </w:rPr>
              <w:t>teaching</w:t>
            </w:r>
            <w:proofErr w:type="spellEnd"/>
            <w:r w:rsidRPr="00B9158F">
              <w:rPr>
                <w:rFonts w:ascii="Cambria" w:hAnsi="Cambria"/>
                <w:sz w:val="20"/>
                <w:szCs w:val="20"/>
              </w:rPr>
              <w:t xml:space="preserve">, specific </w:t>
            </w:r>
            <w:proofErr w:type="spellStart"/>
            <w:r w:rsidRPr="00B9158F">
              <w:rPr>
                <w:rFonts w:ascii="Cambria" w:hAnsi="Cambria"/>
                <w:sz w:val="20"/>
                <w:szCs w:val="20"/>
              </w:rPr>
              <w:t>platforms</w:t>
            </w:r>
            <w:proofErr w:type="spellEnd"/>
            <w:r w:rsidRPr="00B9158F">
              <w:rPr>
                <w:rFonts w:ascii="Cambria" w:hAnsi="Cambria"/>
                <w:sz w:val="20"/>
                <w:szCs w:val="20"/>
              </w:rPr>
              <w:t xml:space="preserve">: </w:t>
            </w:r>
            <w:proofErr w:type="spellStart"/>
            <w:r w:rsidRPr="00B9158F">
              <w:rPr>
                <w:rFonts w:ascii="Cambria" w:hAnsi="Cambria"/>
                <w:sz w:val="20"/>
                <w:szCs w:val="20"/>
              </w:rPr>
              <w:t>MsTeams</w:t>
            </w:r>
            <w:proofErr w:type="spellEnd"/>
            <w:r w:rsidRPr="00B9158F">
              <w:rPr>
                <w:rFonts w:ascii="Cambria" w:hAnsi="Cambria"/>
                <w:sz w:val="20"/>
                <w:szCs w:val="20"/>
              </w:rPr>
              <w:t xml:space="preserve">, </w:t>
            </w:r>
            <w:proofErr w:type="spellStart"/>
            <w:r w:rsidRPr="00B9158F">
              <w:rPr>
                <w:rFonts w:ascii="Cambria" w:hAnsi="Cambria"/>
                <w:sz w:val="20"/>
                <w:szCs w:val="20"/>
              </w:rPr>
              <w:t>Zoom</w:t>
            </w:r>
            <w:proofErr w:type="spellEnd"/>
            <w:r w:rsidRPr="00B9158F">
              <w:rPr>
                <w:rFonts w:ascii="Cambria" w:hAnsi="Cambria"/>
                <w:sz w:val="20"/>
                <w:szCs w:val="20"/>
              </w:rPr>
              <w:t xml:space="preserve">, Skype </w:t>
            </w:r>
            <w:proofErr w:type="spellStart"/>
            <w:r w:rsidRPr="00B9158F">
              <w:rPr>
                <w:rFonts w:ascii="Cambria" w:hAnsi="Cambria"/>
                <w:sz w:val="20"/>
                <w:szCs w:val="20"/>
              </w:rPr>
              <w:t>will</w:t>
            </w:r>
            <w:proofErr w:type="spellEnd"/>
            <w:r w:rsidRPr="00B9158F">
              <w:rPr>
                <w:rFonts w:ascii="Cambria" w:hAnsi="Cambria"/>
                <w:sz w:val="20"/>
                <w:szCs w:val="20"/>
              </w:rPr>
              <w:t xml:space="preserve"> </w:t>
            </w:r>
            <w:proofErr w:type="spellStart"/>
            <w:r w:rsidRPr="00B9158F">
              <w:rPr>
                <w:rFonts w:ascii="Cambria" w:hAnsi="Cambria"/>
                <w:sz w:val="20"/>
                <w:szCs w:val="20"/>
              </w:rPr>
              <w:t>be</w:t>
            </w:r>
            <w:proofErr w:type="spellEnd"/>
            <w:r w:rsidRPr="00B9158F">
              <w:rPr>
                <w:rFonts w:ascii="Cambria" w:hAnsi="Cambria"/>
                <w:sz w:val="20"/>
                <w:szCs w:val="20"/>
              </w:rPr>
              <w:t xml:space="preserve"> </w:t>
            </w:r>
            <w:proofErr w:type="spellStart"/>
            <w:r w:rsidRPr="00B9158F">
              <w:rPr>
                <w:rFonts w:ascii="Cambria" w:hAnsi="Cambria"/>
                <w:sz w:val="20"/>
                <w:szCs w:val="20"/>
              </w:rPr>
              <w:t>used</w:t>
            </w:r>
            <w:proofErr w:type="spellEnd"/>
            <w:r w:rsidRPr="00B9158F">
              <w:rPr>
                <w:rFonts w:ascii="Cambria" w:hAnsi="Cambria"/>
                <w:sz w:val="20"/>
                <w:szCs w:val="20"/>
              </w:rPr>
              <w:t>.</w:t>
            </w:r>
          </w:p>
        </w:tc>
        <w:tc>
          <w:tcPr>
            <w:tcW w:w="993" w:type="dxa"/>
            <w:vAlign w:val="center"/>
          </w:tcPr>
          <w:p w14:paraId="6EA614A7" w14:textId="479036BF" w:rsidR="00771E67" w:rsidRPr="008506DF" w:rsidRDefault="00E260BE" w:rsidP="00E260BE">
            <w:pPr>
              <w:spacing w:after="0" w:line="240" w:lineRule="auto"/>
              <w:jc w:val="center"/>
              <w:rPr>
                <w:rFonts w:ascii="Cambria" w:hAnsi="Cambria"/>
                <w:sz w:val="20"/>
                <w:szCs w:val="20"/>
              </w:rPr>
            </w:pPr>
            <w:r>
              <w:rPr>
                <w:rFonts w:ascii="Cambria" w:hAnsi="Cambria"/>
                <w:sz w:val="20"/>
                <w:szCs w:val="20"/>
              </w:rPr>
              <w:lastRenderedPageBreak/>
              <w:t>2h</w:t>
            </w:r>
          </w:p>
        </w:tc>
      </w:tr>
      <w:tr w:rsidR="00771E67" w:rsidRPr="008506DF" w14:paraId="058026E7" w14:textId="77777777" w:rsidTr="00BC2AE5">
        <w:trPr>
          <w:trHeight w:val="284"/>
        </w:trPr>
        <w:tc>
          <w:tcPr>
            <w:tcW w:w="6380" w:type="dxa"/>
            <w:vAlign w:val="center"/>
          </w:tcPr>
          <w:p w14:paraId="05F51FCC" w14:textId="55052C8C" w:rsidR="00771E67" w:rsidRPr="000541DC" w:rsidRDefault="00DE5669" w:rsidP="000541DC">
            <w:pPr>
              <w:pStyle w:val="ListParagraph"/>
              <w:numPr>
                <w:ilvl w:val="0"/>
                <w:numId w:val="12"/>
              </w:numPr>
              <w:spacing w:after="120" w:line="240" w:lineRule="auto"/>
              <w:ind w:left="714" w:hanging="357"/>
              <w:rPr>
                <w:rFonts w:ascii="Cambria" w:hAnsi="Cambria"/>
                <w:sz w:val="20"/>
                <w:szCs w:val="20"/>
              </w:rPr>
            </w:pPr>
            <w:r w:rsidRPr="00DE5669">
              <w:rPr>
                <w:rFonts w:ascii="Cambria" w:hAnsi="Cambria"/>
                <w:sz w:val="20"/>
                <w:szCs w:val="20"/>
              </w:rPr>
              <w:t xml:space="preserve">Atomistic </w:t>
            </w:r>
            <w:proofErr w:type="spellStart"/>
            <w:r w:rsidRPr="00DE5669">
              <w:rPr>
                <w:rFonts w:ascii="Cambria" w:hAnsi="Cambria"/>
                <w:sz w:val="20"/>
                <w:szCs w:val="20"/>
              </w:rPr>
              <w:t>simulation</w:t>
            </w:r>
            <w:proofErr w:type="spellEnd"/>
            <w:r w:rsidRPr="00DE5669">
              <w:rPr>
                <w:rFonts w:ascii="Cambria" w:hAnsi="Cambria"/>
                <w:sz w:val="20"/>
                <w:szCs w:val="20"/>
              </w:rPr>
              <w:t xml:space="preserve"> </w:t>
            </w:r>
            <w:proofErr w:type="spellStart"/>
            <w:r w:rsidRPr="00DE5669">
              <w:rPr>
                <w:rFonts w:ascii="Cambria" w:hAnsi="Cambria"/>
                <w:sz w:val="20"/>
                <w:szCs w:val="20"/>
              </w:rPr>
              <w:t>using</w:t>
            </w:r>
            <w:proofErr w:type="spellEnd"/>
            <w:r w:rsidRPr="00DE5669">
              <w:rPr>
                <w:rFonts w:ascii="Cambria" w:hAnsi="Cambria"/>
                <w:sz w:val="20"/>
                <w:szCs w:val="20"/>
              </w:rPr>
              <w:t xml:space="preserve"> </w:t>
            </w:r>
            <w:proofErr w:type="spellStart"/>
            <w:r w:rsidRPr="00DE5669">
              <w:rPr>
                <w:rFonts w:ascii="Cambria" w:hAnsi="Cambria"/>
                <w:sz w:val="20"/>
                <w:szCs w:val="20"/>
              </w:rPr>
              <w:t>the</w:t>
            </w:r>
            <w:proofErr w:type="spellEnd"/>
            <w:r w:rsidRPr="00DE5669">
              <w:rPr>
                <w:rFonts w:ascii="Cambria" w:hAnsi="Cambria"/>
                <w:sz w:val="20"/>
                <w:szCs w:val="20"/>
              </w:rPr>
              <w:t xml:space="preserve"> VAMPIRE code</w:t>
            </w:r>
            <w:r>
              <w:rPr>
                <w:rFonts w:ascii="Cambria" w:hAnsi="Cambria"/>
                <w:sz w:val="20"/>
                <w:szCs w:val="20"/>
              </w:rPr>
              <w:t xml:space="preserve"> </w:t>
            </w:r>
            <w:proofErr w:type="spellStart"/>
            <w:r>
              <w:rPr>
                <w:rFonts w:ascii="Cambria" w:hAnsi="Cambria"/>
                <w:sz w:val="20"/>
                <w:szCs w:val="20"/>
              </w:rPr>
              <w:t>and</w:t>
            </w:r>
            <w:proofErr w:type="spellEnd"/>
            <w:r>
              <w:rPr>
                <w:rFonts w:ascii="Cambria" w:hAnsi="Cambria"/>
                <w:sz w:val="20"/>
                <w:szCs w:val="20"/>
              </w:rPr>
              <w:t xml:space="preserve"> </w:t>
            </w:r>
            <w:proofErr w:type="spellStart"/>
            <w:r>
              <w:rPr>
                <w:rFonts w:ascii="Cambria" w:hAnsi="Cambria"/>
                <w:sz w:val="20"/>
                <w:szCs w:val="20"/>
              </w:rPr>
              <w:t>home</w:t>
            </w:r>
            <w:proofErr w:type="spellEnd"/>
            <w:r>
              <w:rPr>
                <w:rFonts w:ascii="Cambria" w:hAnsi="Cambria"/>
                <w:sz w:val="20"/>
                <w:szCs w:val="20"/>
              </w:rPr>
              <w:t xml:space="preserve">-made </w:t>
            </w:r>
            <w:proofErr w:type="spellStart"/>
            <w:r>
              <w:rPr>
                <w:rFonts w:ascii="Cambria" w:hAnsi="Cambria"/>
                <w:sz w:val="20"/>
                <w:szCs w:val="20"/>
              </w:rPr>
              <w:t>Python</w:t>
            </w:r>
            <w:proofErr w:type="spellEnd"/>
            <w:r>
              <w:rPr>
                <w:rFonts w:ascii="Cambria" w:hAnsi="Cambria"/>
                <w:sz w:val="20"/>
                <w:szCs w:val="20"/>
              </w:rPr>
              <w:t xml:space="preserve"> </w:t>
            </w:r>
            <w:proofErr w:type="spellStart"/>
            <w:r>
              <w:rPr>
                <w:rFonts w:ascii="Cambria" w:hAnsi="Cambria"/>
                <w:sz w:val="20"/>
                <w:szCs w:val="20"/>
              </w:rPr>
              <w:t>codes</w:t>
            </w:r>
            <w:proofErr w:type="spellEnd"/>
            <w:r w:rsidRPr="00DE5669">
              <w:rPr>
                <w:rFonts w:ascii="Cambria" w:hAnsi="Cambria"/>
                <w:sz w:val="20"/>
                <w:szCs w:val="20"/>
              </w:rPr>
              <w:t>.</w:t>
            </w:r>
          </w:p>
        </w:tc>
        <w:tc>
          <w:tcPr>
            <w:tcW w:w="3118" w:type="dxa"/>
            <w:vMerge/>
            <w:vAlign w:val="center"/>
          </w:tcPr>
          <w:p w14:paraId="27D189C9" w14:textId="77777777" w:rsidR="00771E67" w:rsidRPr="008506DF" w:rsidRDefault="00771E67" w:rsidP="00373CCF">
            <w:pPr>
              <w:spacing w:after="0" w:line="240" w:lineRule="auto"/>
              <w:rPr>
                <w:rFonts w:ascii="Cambria" w:hAnsi="Cambria"/>
                <w:sz w:val="20"/>
                <w:szCs w:val="20"/>
              </w:rPr>
            </w:pPr>
          </w:p>
        </w:tc>
        <w:tc>
          <w:tcPr>
            <w:tcW w:w="993" w:type="dxa"/>
            <w:vAlign w:val="center"/>
          </w:tcPr>
          <w:p w14:paraId="2C9FB219" w14:textId="113AF482"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7D7D415D" w14:textId="77777777" w:rsidTr="00BC2AE5">
        <w:trPr>
          <w:trHeight w:val="284"/>
        </w:trPr>
        <w:tc>
          <w:tcPr>
            <w:tcW w:w="6380" w:type="dxa"/>
            <w:vAlign w:val="center"/>
          </w:tcPr>
          <w:p w14:paraId="206119C7" w14:textId="7308D44C" w:rsidR="00771E67" w:rsidRPr="000541DC" w:rsidRDefault="00BA612A" w:rsidP="000541DC">
            <w:pPr>
              <w:pStyle w:val="ListParagraph"/>
              <w:numPr>
                <w:ilvl w:val="0"/>
                <w:numId w:val="12"/>
              </w:numPr>
              <w:spacing w:after="120" w:line="240" w:lineRule="auto"/>
              <w:ind w:left="714" w:hanging="357"/>
              <w:rPr>
                <w:rFonts w:ascii="Cambria" w:hAnsi="Cambria"/>
                <w:sz w:val="20"/>
                <w:szCs w:val="20"/>
              </w:rPr>
            </w:pPr>
            <w:r w:rsidRPr="00BA612A">
              <w:rPr>
                <w:rFonts w:ascii="Cambria" w:hAnsi="Cambria"/>
                <w:sz w:val="20"/>
                <w:szCs w:val="20"/>
              </w:rPr>
              <w:t xml:space="preserve">Quantum </w:t>
            </w:r>
            <w:proofErr w:type="spellStart"/>
            <w:r w:rsidRPr="00BA612A">
              <w:rPr>
                <w:rFonts w:ascii="Cambria" w:hAnsi="Cambria"/>
                <w:sz w:val="20"/>
                <w:szCs w:val="20"/>
              </w:rPr>
              <w:t>models</w:t>
            </w:r>
            <w:proofErr w:type="spellEnd"/>
            <w:r w:rsidRPr="00BA612A">
              <w:rPr>
                <w:rFonts w:ascii="Cambria" w:hAnsi="Cambria"/>
                <w:sz w:val="20"/>
                <w:szCs w:val="20"/>
              </w:rPr>
              <w:t xml:space="preserve"> for magnetism. </w:t>
            </w:r>
            <w:proofErr w:type="spellStart"/>
            <w:r w:rsidRPr="00BA612A">
              <w:rPr>
                <w:rFonts w:ascii="Cambria" w:hAnsi="Cambria"/>
                <w:sz w:val="20"/>
                <w:szCs w:val="20"/>
              </w:rPr>
              <w:t>Analytic</w:t>
            </w:r>
            <w:proofErr w:type="spellEnd"/>
            <w:r w:rsidRPr="00BA612A">
              <w:rPr>
                <w:rFonts w:ascii="Cambria" w:hAnsi="Cambria"/>
                <w:sz w:val="20"/>
                <w:szCs w:val="20"/>
              </w:rPr>
              <w:t xml:space="preserve"> </w:t>
            </w:r>
            <w:proofErr w:type="spellStart"/>
            <w:r w:rsidRPr="00BA612A">
              <w:rPr>
                <w:rFonts w:ascii="Cambria" w:hAnsi="Cambria"/>
                <w:sz w:val="20"/>
                <w:szCs w:val="20"/>
              </w:rPr>
              <w:t>vs</w:t>
            </w:r>
            <w:proofErr w:type="spellEnd"/>
            <w:r w:rsidRPr="00BA612A">
              <w:rPr>
                <w:rFonts w:ascii="Cambria" w:hAnsi="Cambria"/>
                <w:sz w:val="20"/>
                <w:szCs w:val="20"/>
              </w:rPr>
              <w:t xml:space="preserve"> numeric </w:t>
            </w:r>
            <w:proofErr w:type="spellStart"/>
            <w:r w:rsidRPr="00BA612A">
              <w:rPr>
                <w:rFonts w:ascii="Cambria" w:hAnsi="Cambria"/>
                <w:sz w:val="20"/>
                <w:szCs w:val="20"/>
              </w:rPr>
              <w:t>approaches</w:t>
            </w:r>
            <w:proofErr w:type="spellEnd"/>
            <w:r w:rsidRPr="00BA612A">
              <w:rPr>
                <w:rFonts w:ascii="Cambria" w:hAnsi="Cambria"/>
                <w:sz w:val="20"/>
                <w:szCs w:val="20"/>
              </w:rPr>
              <w:t>.</w:t>
            </w:r>
          </w:p>
        </w:tc>
        <w:tc>
          <w:tcPr>
            <w:tcW w:w="3118" w:type="dxa"/>
            <w:vMerge/>
            <w:vAlign w:val="center"/>
          </w:tcPr>
          <w:p w14:paraId="4826A110" w14:textId="77777777" w:rsidR="00771E67" w:rsidRPr="008506DF" w:rsidRDefault="00771E67" w:rsidP="00373CCF">
            <w:pPr>
              <w:spacing w:after="0" w:line="240" w:lineRule="auto"/>
              <w:rPr>
                <w:rFonts w:ascii="Cambria" w:hAnsi="Cambria"/>
                <w:sz w:val="20"/>
                <w:szCs w:val="20"/>
              </w:rPr>
            </w:pPr>
          </w:p>
        </w:tc>
        <w:tc>
          <w:tcPr>
            <w:tcW w:w="993" w:type="dxa"/>
            <w:vAlign w:val="center"/>
          </w:tcPr>
          <w:p w14:paraId="0CFDBE61" w14:textId="557EF30C"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5C80429B" w14:textId="77777777" w:rsidTr="00BC2AE5">
        <w:trPr>
          <w:trHeight w:val="284"/>
        </w:trPr>
        <w:tc>
          <w:tcPr>
            <w:tcW w:w="6380" w:type="dxa"/>
            <w:vAlign w:val="center"/>
          </w:tcPr>
          <w:p w14:paraId="49417A7B" w14:textId="0B5A497C" w:rsidR="00771E67" w:rsidRPr="004735D6" w:rsidRDefault="004735D6" w:rsidP="004735D6">
            <w:pPr>
              <w:pStyle w:val="ListParagraph"/>
              <w:numPr>
                <w:ilvl w:val="0"/>
                <w:numId w:val="12"/>
              </w:numPr>
              <w:spacing w:after="120" w:line="240" w:lineRule="auto"/>
              <w:rPr>
                <w:rFonts w:ascii="Cambria" w:hAnsi="Cambria"/>
                <w:sz w:val="20"/>
                <w:szCs w:val="20"/>
              </w:rPr>
            </w:pPr>
            <w:r w:rsidRPr="004735D6">
              <w:rPr>
                <w:rFonts w:ascii="Cambria" w:hAnsi="Cambria"/>
                <w:sz w:val="20"/>
                <w:szCs w:val="20"/>
              </w:rPr>
              <w:t xml:space="preserve">Student </w:t>
            </w:r>
            <w:proofErr w:type="spellStart"/>
            <w:r w:rsidRPr="004735D6">
              <w:rPr>
                <w:rFonts w:ascii="Cambria" w:hAnsi="Cambria"/>
                <w:sz w:val="20"/>
                <w:szCs w:val="20"/>
              </w:rPr>
              <w:t>project</w:t>
            </w:r>
            <w:proofErr w:type="spellEnd"/>
            <w:r w:rsidRPr="004735D6">
              <w:rPr>
                <w:rFonts w:ascii="Cambria" w:hAnsi="Cambria"/>
                <w:sz w:val="20"/>
                <w:szCs w:val="20"/>
              </w:rPr>
              <w:t xml:space="preserve"> </w:t>
            </w:r>
            <w:proofErr w:type="spellStart"/>
            <w:r w:rsidRPr="004735D6">
              <w:rPr>
                <w:rFonts w:ascii="Cambria" w:hAnsi="Cambria"/>
                <w:sz w:val="20"/>
                <w:szCs w:val="20"/>
              </w:rPr>
              <w:t>presentation</w:t>
            </w:r>
            <w:proofErr w:type="spellEnd"/>
            <w:r w:rsidRPr="004735D6">
              <w:rPr>
                <w:rFonts w:ascii="Cambria" w:hAnsi="Cambria"/>
                <w:sz w:val="20"/>
                <w:szCs w:val="20"/>
              </w:rPr>
              <w:t xml:space="preserve"> </w:t>
            </w:r>
            <w:proofErr w:type="spellStart"/>
            <w:r w:rsidRPr="004735D6">
              <w:rPr>
                <w:rFonts w:ascii="Cambria" w:hAnsi="Cambria"/>
                <w:sz w:val="20"/>
                <w:szCs w:val="20"/>
              </w:rPr>
              <w:t>chosen</w:t>
            </w:r>
            <w:proofErr w:type="spellEnd"/>
            <w:r w:rsidRPr="004735D6">
              <w:rPr>
                <w:rFonts w:ascii="Cambria" w:hAnsi="Cambria"/>
                <w:sz w:val="20"/>
                <w:szCs w:val="20"/>
              </w:rPr>
              <w:t xml:space="preserve"> </w:t>
            </w:r>
            <w:proofErr w:type="spellStart"/>
            <w:r w:rsidRPr="004735D6">
              <w:rPr>
                <w:rFonts w:ascii="Cambria" w:hAnsi="Cambria"/>
                <w:sz w:val="20"/>
                <w:szCs w:val="20"/>
              </w:rPr>
              <w:t>from</w:t>
            </w:r>
            <w:proofErr w:type="spellEnd"/>
            <w:r w:rsidRPr="004735D6">
              <w:rPr>
                <w:rFonts w:ascii="Cambria" w:hAnsi="Cambria"/>
                <w:sz w:val="20"/>
                <w:szCs w:val="20"/>
              </w:rPr>
              <w:t xml:space="preserve"> specific </w:t>
            </w:r>
            <w:proofErr w:type="spellStart"/>
            <w:r w:rsidRPr="004735D6">
              <w:rPr>
                <w:rFonts w:ascii="Cambria" w:hAnsi="Cambria"/>
                <w:sz w:val="20"/>
                <w:szCs w:val="20"/>
              </w:rPr>
              <w:t>indicated</w:t>
            </w:r>
            <w:proofErr w:type="spellEnd"/>
            <w:r w:rsidRPr="004735D6">
              <w:rPr>
                <w:rFonts w:ascii="Cambria" w:hAnsi="Cambria"/>
                <w:sz w:val="20"/>
                <w:szCs w:val="20"/>
              </w:rPr>
              <w:t xml:space="preserve"> </w:t>
            </w:r>
            <w:proofErr w:type="spellStart"/>
            <w:r w:rsidRPr="004735D6">
              <w:rPr>
                <w:rFonts w:ascii="Cambria" w:hAnsi="Cambria"/>
                <w:sz w:val="20"/>
                <w:szCs w:val="20"/>
              </w:rPr>
              <w:t>topics</w:t>
            </w:r>
            <w:proofErr w:type="spellEnd"/>
            <w:r w:rsidRPr="004735D6">
              <w:rPr>
                <w:rFonts w:ascii="Cambria" w:hAnsi="Cambria"/>
                <w:sz w:val="20"/>
                <w:szCs w:val="20"/>
              </w:rPr>
              <w:t>.</w:t>
            </w:r>
          </w:p>
        </w:tc>
        <w:tc>
          <w:tcPr>
            <w:tcW w:w="3118" w:type="dxa"/>
            <w:vMerge/>
            <w:vAlign w:val="center"/>
          </w:tcPr>
          <w:p w14:paraId="70049786" w14:textId="77777777" w:rsidR="00771E67" w:rsidRPr="008506DF" w:rsidRDefault="00771E67" w:rsidP="00373CCF">
            <w:pPr>
              <w:spacing w:after="0" w:line="240" w:lineRule="auto"/>
              <w:rPr>
                <w:rFonts w:ascii="Cambria" w:hAnsi="Cambria"/>
                <w:sz w:val="20"/>
                <w:szCs w:val="20"/>
              </w:rPr>
            </w:pPr>
          </w:p>
        </w:tc>
        <w:tc>
          <w:tcPr>
            <w:tcW w:w="993" w:type="dxa"/>
            <w:vAlign w:val="center"/>
          </w:tcPr>
          <w:p w14:paraId="7B35DD85" w14:textId="3CBC2B40" w:rsidR="00771E67" w:rsidRPr="008506DF" w:rsidRDefault="00A272E3" w:rsidP="00E260BE">
            <w:pPr>
              <w:spacing w:after="0" w:line="240" w:lineRule="auto"/>
              <w:jc w:val="center"/>
              <w:rPr>
                <w:rFonts w:ascii="Cambria" w:hAnsi="Cambria"/>
                <w:sz w:val="20"/>
                <w:szCs w:val="20"/>
              </w:rPr>
            </w:pPr>
            <w:r>
              <w:rPr>
                <w:rFonts w:ascii="Cambria" w:hAnsi="Cambria"/>
                <w:sz w:val="20"/>
                <w:szCs w:val="20"/>
              </w:rPr>
              <w:t>8</w:t>
            </w:r>
            <w:r w:rsidR="00E260BE">
              <w:rPr>
                <w:rFonts w:ascii="Cambria" w:hAnsi="Cambria"/>
                <w:sz w:val="20"/>
                <w:szCs w:val="20"/>
              </w:rPr>
              <w:t>h</w:t>
            </w:r>
          </w:p>
        </w:tc>
      </w:tr>
      <w:tr w:rsidR="003F659E" w:rsidRPr="008506DF" w14:paraId="2512011A" w14:textId="77777777" w:rsidTr="001F7F85">
        <w:trPr>
          <w:trHeight w:val="284"/>
        </w:trPr>
        <w:tc>
          <w:tcPr>
            <w:tcW w:w="10491" w:type="dxa"/>
            <w:gridSpan w:val="3"/>
            <w:vAlign w:val="center"/>
          </w:tcPr>
          <w:p w14:paraId="77715078" w14:textId="77777777" w:rsidR="003F659E" w:rsidRPr="003019E8" w:rsidRDefault="002B3A75" w:rsidP="000541DC">
            <w:pPr>
              <w:tabs>
                <w:tab w:val="left" w:pos="2715"/>
              </w:tabs>
              <w:spacing w:before="240" w:after="0" w:line="240" w:lineRule="auto"/>
              <w:rPr>
                <w:rFonts w:ascii="Cambria" w:hAnsi="Cambria"/>
                <w:sz w:val="20"/>
                <w:szCs w:val="20"/>
              </w:rPr>
            </w:pPr>
            <w:proofErr w:type="spellStart"/>
            <w:r w:rsidRPr="008A3F88">
              <w:rPr>
                <w:rFonts w:ascii="Cambria" w:hAnsi="Cambria"/>
                <w:b/>
                <w:bCs/>
                <w:sz w:val="20"/>
                <w:szCs w:val="20"/>
              </w:rPr>
              <w:t>Bibliography</w:t>
            </w:r>
            <w:proofErr w:type="spellEnd"/>
          </w:p>
          <w:p w14:paraId="4E3EBED9" w14:textId="77777777" w:rsidR="004E0F20" w:rsidRPr="003019E8" w:rsidRDefault="004E0F20" w:rsidP="004E0F20">
            <w:pPr>
              <w:tabs>
                <w:tab w:val="left" w:pos="2715"/>
              </w:tabs>
              <w:spacing w:after="0" w:line="240" w:lineRule="auto"/>
              <w:rPr>
                <w:rFonts w:ascii="Cambria" w:hAnsi="Cambria"/>
                <w:sz w:val="20"/>
                <w:szCs w:val="20"/>
              </w:rPr>
            </w:pPr>
          </w:p>
          <w:p w14:paraId="7049033E" w14:textId="77777777" w:rsidR="003019E8" w:rsidRPr="003019E8" w:rsidRDefault="003019E8" w:rsidP="003019E8">
            <w:pPr>
              <w:numPr>
                <w:ilvl w:val="0"/>
                <w:numId w:val="15"/>
              </w:numPr>
              <w:tabs>
                <w:tab w:val="left" w:pos="2715"/>
              </w:tabs>
              <w:spacing w:after="120" w:line="240" w:lineRule="auto"/>
              <w:rPr>
                <w:rFonts w:ascii="Cambria" w:hAnsi="Cambria"/>
                <w:sz w:val="20"/>
                <w:szCs w:val="20"/>
                <w:lang w:val="en-GB"/>
              </w:rPr>
            </w:pPr>
            <w:r w:rsidRPr="003019E8">
              <w:rPr>
                <w:rFonts w:ascii="Cambria" w:hAnsi="Cambria"/>
                <w:sz w:val="20"/>
                <w:szCs w:val="20"/>
                <w:lang w:val="en-GB"/>
              </w:rPr>
              <w:t>Andersen J. C., Leaver K. D., Rawlings R. D., Alexander J. M., Materials Sciences, Van Nostrand Reinhold (UK) Co. Ltd, 1986.</w:t>
            </w:r>
          </w:p>
          <w:p w14:paraId="3C0E4DCC" w14:textId="77777777" w:rsidR="003019E8" w:rsidRPr="003019E8" w:rsidRDefault="003019E8" w:rsidP="003019E8">
            <w:pPr>
              <w:numPr>
                <w:ilvl w:val="0"/>
                <w:numId w:val="15"/>
              </w:numPr>
              <w:tabs>
                <w:tab w:val="left" w:pos="2715"/>
              </w:tabs>
              <w:spacing w:after="120" w:line="240" w:lineRule="auto"/>
              <w:rPr>
                <w:rFonts w:ascii="Cambria" w:hAnsi="Cambria"/>
                <w:sz w:val="20"/>
                <w:szCs w:val="20"/>
                <w:lang w:val="en-GB"/>
              </w:rPr>
            </w:pPr>
            <w:r w:rsidRPr="003019E8">
              <w:rPr>
                <w:rFonts w:ascii="Cambria" w:hAnsi="Cambria"/>
                <w:sz w:val="20"/>
                <w:szCs w:val="20"/>
                <w:lang w:val="en-GB"/>
              </w:rPr>
              <w:t>Ashcroft N. W., Mermin N. D., Solid State Physics, Holt-Saunders International Editions Tokyo, 1981.</w:t>
            </w:r>
          </w:p>
          <w:p w14:paraId="0BCB50B9" w14:textId="77777777" w:rsidR="003019E8" w:rsidRPr="003019E8" w:rsidRDefault="003019E8" w:rsidP="003019E8">
            <w:pPr>
              <w:numPr>
                <w:ilvl w:val="0"/>
                <w:numId w:val="15"/>
              </w:numPr>
              <w:tabs>
                <w:tab w:val="left" w:pos="2715"/>
              </w:tabs>
              <w:spacing w:after="120" w:line="240" w:lineRule="auto"/>
              <w:rPr>
                <w:rFonts w:ascii="Cambria" w:hAnsi="Cambria"/>
                <w:sz w:val="20"/>
                <w:szCs w:val="20"/>
                <w:lang w:val="en-GB"/>
              </w:rPr>
            </w:pPr>
            <w:proofErr w:type="spellStart"/>
            <w:r w:rsidRPr="003019E8">
              <w:rPr>
                <w:rFonts w:ascii="Cambria" w:hAnsi="Cambria"/>
                <w:sz w:val="20"/>
                <w:szCs w:val="20"/>
                <w:lang w:val="it-IT"/>
              </w:rPr>
              <w:t>Burzo</w:t>
            </w:r>
            <w:proofErr w:type="spellEnd"/>
            <w:r w:rsidRPr="003019E8">
              <w:rPr>
                <w:rFonts w:ascii="Cambria" w:hAnsi="Cambria"/>
                <w:sz w:val="20"/>
                <w:szCs w:val="20"/>
                <w:lang w:val="it-IT"/>
              </w:rPr>
              <w:t xml:space="preserve"> E., </w:t>
            </w:r>
            <w:proofErr w:type="spellStart"/>
            <w:r w:rsidRPr="003019E8">
              <w:rPr>
                <w:rFonts w:ascii="Cambria" w:hAnsi="Cambria"/>
                <w:sz w:val="20"/>
                <w:szCs w:val="20"/>
                <w:lang w:val="it-IT"/>
              </w:rPr>
              <w:t>Magneţi</w:t>
            </w:r>
            <w:proofErr w:type="spellEnd"/>
            <w:r w:rsidRPr="003019E8">
              <w:rPr>
                <w:rFonts w:ascii="Cambria" w:hAnsi="Cambria"/>
                <w:sz w:val="20"/>
                <w:szCs w:val="20"/>
                <w:lang w:val="it-IT"/>
              </w:rPr>
              <w:t xml:space="preserve"> </w:t>
            </w:r>
            <w:proofErr w:type="spellStart"/>
            <w:r w:rsidRPr="003019E8">
              <w:rPr>
                <w:rFonts w:ascii="Cambria" w:hAnsi="Cambria"/>
                <w:sz w:val="20"/>
                <w:szCs w:val="20"/>
                <w:lang w:val="it-IT"/>
              </w:rPr>
              <w:t>permanenţi</w:t>
            </w:r>
            <w:proofErr w:type="spellEnd"/>
            <w:r w:rsidRPr="003019E8">
              <w:rPr>
                <w:rFonts w:ascii="Cambria" w:hAnsi="Cambria"/>
                <w:sz w:val="20"/>
                <w:szCs w:val="20"/>
                <w:lang w:val="it-IT"/>
              </w:rPr>
              <w:t xml:space="preserve">, Ed. </w:t>
            </w:r>
            <w:proofErr w:type="spellStart"/>
            <w:r w:rsidRPr="003019E8">
              <w:rPr>
                <w:rFonts w:ascii="Cambria" w:hAnsi="Cambria"/>
                <w:sz w:val="20"/>
                <w:szCs w:val="20"/>
                <w:lang w:val="it-IT"/>
              </w:rPr>
              <w:t>Academiei</w:t>
            </w:r>
            <w:proofErr w:type="spellEnd"/>
            <w:r w:rsidRPr="003019E8">
              <w:rPr>
                <w:rFonts w:ascii="Cambria" w:hAnsi="Cambria"/>
                <w:sz w:val="20"/>
                <w:szCs w:val="20"/>
                <w:lang w:val="it-IT"/>
              </w:rPr>
              <w:t xml:space="preserve"> </w:t>
            </w:r>
            <w:proofErr w:type="spellStart"/>
            <w:r w:rsidRPr="003019E8">
              <w:rPr>
                <w:rFonts w:ascii="Cambria" w:hAnsi="Cambria"/>
                <w:sz w:val="20"/>
                <w:szCs w:val="20"/>
                <w:lang w:val="it-IT"/>
              </w:rPr>
              <w:t>Române</w:t>
            </w:r>
            <w:proofErr w:type="spellEnd"/>
            <w:r w:rsidRPr="003019E8">
              <w:rPr>
                <w:rFonts w:ascii="Cambria" w:hAnsi="Cambria"/>
                <w:sz w:val="20"/>
                <w:szCs w:val="20"/>
                <w:lang w:val="it-IT"/>
              </w:rPr>
              <w:t xml:space="preserve"> </w:t>
            </w:r>
            <w:proofErr w:type="spellStart"/>
            <w:r w:rsidRPr="003019E8">
              <w:rPr>
                <w:rFonts w:ascii="Cambria" w:hAnsi="Cambria"/>
                <w:sz w:val="20"/>
                <w:szCs w:val="20"/>
                <w:lang w:val="it-IT"/>
              </w:rPr>
              <w:t>Bucureşti</w:t>
            </w:r>
            <w:proofErr w:type="spellEnd"/>
            <w:r w:rsidRPr="003019E8">
              <w:rPr>
                <w:rFonts w:ascii="Cambria" w:hAnsi="Cambria"/>
                <w:sz w:val="20"/>
                <w:szCs w:val="20"/>
                <w:lang w:val="it-IT"/>
              </w:rPr>
              <w:t xml:space="preserve">, vol. I, vol. </w:t>
            </w:r>
            <w:r w:rsidRPr="003019E8">
              <w:rPr>
                <w:rFonts w:ascii="Cambria" w:hAnsi="Cambria"/>
                <w:sz w:val="20"/>
                <w:szCs w:val="20"/>
                <w:lang w:val="en-GB"/>
              </w:rPr>
              <w:t xml:space="preserve">II (1986). </w:t>
            </w:r>
          </w:p>
          <w:p w14:paraId="11E472DF" w14:textId="77777777" w:rsidR="003019E8" w:rsidRPr="003019E8" w:rsidRDefault="003019E8" w:rsidP="003019E8">
            <w:pPr>
              <w:numPr>
                <w:ilvl w:val="0"/>
                <w:numId w:val="15"/>
              </w:numPr>
              <w:tabs>
                <w:tab w:val="left" w:pos="2715"/>
              </w:tabs>
              <w:spacing w:after="120" w:line="240" w:lineRule="auto"/>
              <w:rPr>
                <w:rFonts w:ascii="Cambria" w:hAnsi="Cambria"/>
                <w:sz w:val="20"/>
                <w:szCs w:val="20"/>
                <w:lang w:val="fr-FR"/>
              </w:rPr>
            </w:pPr>
            <w:r w:rsidRPr="003019E8">
              <w:rPr>
                <w:rFonts w:ascii="Cambria" w:hAnsi="Cambria"/>
                <w:sz w:val="20"/>
                <w:szCs w:val="20"/>
                <w:lang w:val="fr-FR"/>
              </w:rPr>
              <w:t xml:space="preserve">Du </w:t>
            </w:r>
            <w:proofErr w:type="spellStart"/>
            <w:r w:rsidRPr="003019E8">
              <w:rPr>
                <w:rFonts w:ascii="Cambria" w:hAnsi="Cambria"/>
                <w:sz w:val="20"/>
                <w:szCs w:val="20"/>
                <w:lang w:val="fr-FR"/>
              </w:rPr>
              <w:t>Trémolet</w:t>
            </w:r>
            <w:proofErr w:type="spellEnd"/>
            <w:r w:rsidRPr="003019E8">
              <w:rPr>
                <w:rFonts w:ascii="Cambria" w:hAnsi="Cambria"/>
                <w:sz w:val="20"/>
                <w:szCs w:val="20"/>
                <w:lang w:val="fr-FR"/>
              </w:rPr>
              <w:t xml:space="preserve"> de </w:t>
            </w:r>
            <w:proofErr w:type="spellStart"/>
            <w:r w:rsidRPr="003019E8">
              <w:rPr>
                <w:rFonts w:ascii="Cambria" w:hAnsi="Cambria"/>
                <w:sz w:val="20"/>
                <w:szCs w:val="20"/>
                <w:lang w:val="fr-FR"/>
              </w:rPr>
              <w:t>Lacheisserie</w:t>
            </w:r>
            <w:proofErr w:type="spellEnd"/>
            <w:r w:rsidRPr="003019E8">
              <w:rPr>
                <w:rFonts w:ascii="Cambria" w:hAnsi="Cambria"/>
                <w:sz w:val="20"/>
                <w:szCs w:val="20"/>
                <w:lang w:val="fr-FR"/>
              </w:rPr>
              <w:t xml:space="preserve"> E. (editor), </w:t>
            </w:r>
            <w:proofErr w:type="spellStart"/>
            <w:r w:rsidRPr="003019E8">
              <w:rPr>
                <w:rFonts w:ascii="Cambria" w:hAnsi="Cambria"/>
                <w:sz w:val="20"/>
                <w:szCs w:val="20"/>
                <w:lang w:val="fr-FR"/>
              </w:rPr>
              <w:t>Magnetisme</w:t>
            </w:r>
            <w:proofErr w:type="spellEnd"/>
            <w:r w:rsidRPr="003019E8">
              <w:rPr>
                <w:rFonts w:ascii="Cambria" w:hAnsi="Cambria"/>
                <w:sz w:val="20"/>
                <w:szCs w:val="20"/>
                <w:lang w:val="fr-FR"/>
              </w:rPr>
              <w:t xml:space="preserve">, Presses Universitaires de Grenoble, 1999. Du </w:t>
            </w:r>
            <w:proofErr w:type="spellStart"/>
            <w:r w:rsidRPr="003019E8">
              <w:rPr>
                <w:rFonts w:ascii="Cambria" w:hAnsi="Cambria"/>
                <w:sz w:val="20"/>
                <w:szCs w:val="20"/>
                <w:lang w:val="fr-FR"/>
              </w:rPr>
              <w:t>Trémolet</w:t>
            </w:r>
            <w:proofErr w:type="spellEnd"/>
            <w:r w:rsidRPr="003019E8">
              <w:rPr>
                <w:rFonts w:ascii="Cambria" w:hAnsi="Cambria"/>
                <w:sz w:val="20"/>
                <w:szCs w:val="20"/>
                <w:lang w:val="fr-FR"/>
              </w:rPr>
              <w:t xml:space="preserve"> de </w:t>
            </w:r>
            <w:proofErr w:type="spellStart"/>
            <w:r w:rsidRPr="003019E8">
              <w:rPr>
                <w:rFonts w:ascii="Cambria" w:hAnsi="Cambria"/>
                <w:sz w:val="20"/>
                <w:szCs w:val="20"/>
                <w:lang w:val="fr-FR"/>
              </w:rPr>
              <w:t>Lacheisserie</w:t>
            </w:r>
            <w:proofErr w:type="spellEnd"/>
            <w:r w:rsidRPr="003019E8">
              <w:rPr>
                <w:rFonts w:ascii="Cambria" w:hAnsi="Cambria"/>
                <w:sz w:val="20"/>
                <w:szCs w:val="20"/>
                <w:lang w:val="fr-FR"/>
              </w:rPr>
              <w:t xml:space="preserve"> E. (editor), </w:t>
            </w:r>
            <w:proofErr w:type="spellStart"/>
            <w:r w:rsidRPr="003019E8">
              <w:rPr>
                <w:rFonts w:ascii="Cambria" w:hAnsi="Cambria"/>
                <w:sz w:val="20"/>
                <w:szCs w:val="20"/>
                <w:lang w:val="fr-FR"/>
              </w:rPr>
              <w:t>Magnetism</w:t>
            </w:r>
            <w:proofErr w:type="spellEnd"/>
            <w:r w:rsidRPr="003019E8">
              <w:rPr>
                <w:rFonts w:ascii="Cambria" w:hAnsi="Cambria"/>
                <w:sz w:val="20"/>
                <w:szCs w:val="20"/>
                <w:lang w:val="fr-FR"/>
              </w:rPr>
              <w:t>, Kluwer Academic Publisher, 2003</w:t>
            </w:r>
          </w:p>
          <w:p w14:paraId="04178831" w14:textId="77777777" w:rsidR="003019E8" w:rsidRPr="003019E8" w:rsidRDefault="003019E8" w:rsidP="003019E8">
            <w:pPr>
              <w:numPr>
                <w:ilvl w:val="0"/>
                <w:numId w:val="15"/>
              </w:numPr>
              <w:tabs>
                <w:tab w:val="left" w:pos="2715"/>
              </w:tabs>
              <w:spacing w:after="120" w:line="240" w:lineRule="auto"/>
              <w:rPr>
                <w:rFonts w:ascii="Cambria" w:hAnsi="Cambria"/>
                <w:sz w:val="20"/>
                <w:szCs w:val="20"/>
                <w:lang w:val="en-GB"/>
              </w:rPr>
            </w:pPr>
            <w:r w:rsidRPr="003019E8">
              <w:rPr>
                <w:rFonts w:ascii="Cambria" w:hAnsi="Cambria"/>
                <w:sz w:val="20"/>
                <w:szCs w:val="20"/>
                <w:lang w:val="en-GB"/>
              </w:rPr>
              <w:t xml:space="preserve">Morrish A. H., The Physical Principles of Magnetism, John Wiley &amp;Sons, Inc. </w:t>
            </w:r>
          </w:p>
          <w:p w14:paraId="43AD9245" w14:textId="77777777" w:rsidR="003019E8" w:rsidRDefault="003019E8" w:rsidP="003019E8">
            <w:pPr>
              <w:numPr>
                <w:ilvl w:val="0"/>
                <w:numId w:val="15"/>
              </w:numPr>
              <w:tabs>
                <w:tab w:val="left" w:pos="2715"/>
              </w:tabs>
              <w:spacing w:after="120" w:line="240" w:lineRule="auto"/>
              <w:rPr>
                <w:rFonts w:ascii="Cambria" w:hAnsi="Cambria"/>
                <w:sz w:val="20"/>
                <w:szCs w:val="20"/>
                <w:lang w:val="pt-BR"/>
              </w:rPr>
            </w:pPr>
            <w:r w:rsidRPr="003019E8">
              <w:rPr>
                <w:rFonts w:ascii="Cambria" w:hAnsi="Cambria"/>
                <w:sz w:val="20"/>
                <w:szCs w:val="20"/>
                <w:lang w:val="pt-BR"/>
              </w:rPr>
              <w:t xml:space="preserve">Pop V., </w:t>
            </w:r>
            <w:proofErr w:type="spellStart"/>
            <w:r w:rsidRPr="003019E8">
              <w:rPr>
                <w:rFonts w:ascii="Cambria" w:hAnsi="Cambria"/>
                <w:sz w:val="20"/>
                <w:szCs w:val="20"/>
                <w:lang w:val="pt-BR"/>
              </w:rPr>
              <w:t>Chicinas</w:t>
            </w:r>
            <w:proofErr w:type="spellEnd"/>
            <w:r w:rsidRPr="003019E8">
              <w:rPr>
                <w:rFonts w:ascii="Cambria" w:hAnsi="Cambria"/>
                <w:sz w:val="20"/>
                <w:szCs w:val="20"/>
                <w:lang w:val="pt-BR"/>
              </w:rPr>
              <w:t xml:space="preserve"> I., Nicolae J., </w:t>
            </w:r>
            <w:proofErr w:type="spellStart"/>
            <w:r w:rsidRPr="003019E8">
              <w:rPr>
                <w:rFonts w:ascii="Cambria" w:hAnsi="Cambria"/>
                <w:sz w:val="20"/>
                <w:szCs w:val="20"/>
                <w:lang w:val="pt-BR"/>
              </w:rPr>
              <w:t>Fizica</w:t>
            </w:r>
            <w:proofErr w:type="spellEnd"/>
            <w:r w:rsidRPr="003019E8">
              <w:rPr>
                <w:rFonts w:ascii="Cambria" w:hAnsi="Cambria"/>
                <w:sz w:val="20"/>
                <w:szCs w:val="20"/>
                <w:lang w:val="pt-BR"/>
              </w:rPr>
              <w:t xml:space="preserve"> </w:t>
            </w:r>
            <w:proofErr w:type="spellStart"/>
            <w:r w:rsidRPr="003019E8">
              <w:rPr>
                <w:rFonts w:ascii="Cambria" w:hAnsi="Cambria"/>
                <w:sz w:val="20"/>
                <w:szCs w:val="20"/>
                <w:lang w:val="pt-BR"/>
              </w:rPr>
              <w:t>Materialelor</w:t>
            </w:r>
            <w:proofErr w:type="spellEnd"/>
            <w:r w:rsidRPr="003019E8">
              <w:rPr>
                <w:rFonts w:ascii="Cambria" w:hAnsi="Cambria"/>
                <w:sz w:val="20"/>
                <w:szCs w:val="20"/>
                <w:lang w:val="pt-BR"/>
              </w:rPr>
              <w:t xml:space="preserve">. </w:t>
            </w:r>
            <w:proofErr w:type="spellStart"/>
            <w:r w:rsidRPr="003019E8">
              <w:rPr>
                <w:rFonts w:ascii="Cambria" w:hAnsi="Cambria"/>
                <w:sz w:val="20"/>
                <w:szCs w:val="20"/>
                <w:lang w:val="pt-BR"/>
              </w:rPr>
              <w:t>Metode</w:t>
            </w:r>
            <w:proofErr w:type="spellEnd"/>
            <w:r w:rsidRPr="003019E8">
              <w:rPr>
                <w:rFonts w:ascii="Cambria" w:hAnsi="Cambria"/>
                <w:sz w:val="20"/>
                <w:szCs w:val="20"/>
                <w:lang w:val="pt-BR"/>
              </w:rPr>
              <w:t xml:space="preserve"> </w:t>
            </w:r>
            <w:proofErr w:type="spellStart"/>
            <w:r w:rsidRPr="003019E8">
              <w:rPr>
                <w:rFonts w:ascii="Cambria" w:hAnsi="Cambria"/>
                <w:sz w:val="20"/>
                <w:szCs w:val="20"/>
                <w:lang w:val="pt-BR"/>
              </w:rPr>
              <w:t>experimentale</w:t>
            </w:r>
            <w:proofErr w:type="spellEnd"/>
            <w:r w:rsidRPr="003019E8">
              <w:rPr>
                <w:rFonts w:ascii="Cambria" w:hAnsi="Cambria"/>
                <w:sz w:val="20"/>
                <w:szCs w:val="20"/>
                <w:lang w:val="pt-BR"/>
              </w:rPr>
              <w:t xml:space="preserve">, Presa </w:t>
            </w:r>
            <w:proofErr w:type="spellStart"/>
            <w:r w:rsidRPr="003019E8">
              <w:rPr>
                <w:rFonts w:ascii="Cambria" w:hAnsi="Cambria"/>
                <w:sz w:val="20"/>
                <w:szCs w:val="20"/>
                <w:lang w:val="pt-BR"/>
              </w:rPr>
              <w:t>Universitară</w:t>
            </w:r>
            <w:proofErr w:type="spellEnd"/>
            <w:r w:rsidRPr="003019E8">
              <w:rPr>
                <w:rFonts w:ascii="Cambria" w:hAnsi="Cambria"/>
                <w:sz w:val="20"/>
                <w:szCs w:val="20"/>
                <w:lang w:val="pt-BR"/>
              </w:rPr>
              <w:t xml:space="preserve"> </w:t>
            </w:r>
            <w:proofErr w:type="spellStart"/>
            <w:r w:rsidRPr="003019E8">
              <w:rPr>
                <w:rFonts w:ascii="Cambria" w:hAnsi="Cambria"/>
                <w:sz w:val="20"/>
                <w:szCs w:val="20"/>
                <w:lang w:val="pt-BR"/>
              </w:rPr>
              <w:t>Clujeană</w:t>
            </w:r>
            <w:proofErr w:type="spellEnd"/>
            <w:r w:rsidRPr="003019E8">
              <w:rPr>
                <w:rFonts w:ascii="Cambria" w:hAnsi="Cambria"/>
                <w:sz w:val="20"/>
                <w:szCs w:val="20"/>
                <w:lang w:val="pt-BR"/>
              </w:rPr>
              <w:t>, 2001</w:t>
            </w:r>
          </w:p>
          <w:p w14:paraId="73E38AEB" w14:textId="77777777" w:rsidR="00F551BA" w:rsidRPr="00DE6A1D" w:rsidRDefault="003019E8" w:rsidP="003019E8">
            <w:pPr>
              <w:numPr>
                <w:ilvl w:val="0"/>
                <w:numId w:val="15"/>
              </w:numPr>
              <w:tabs>
                <w:tab w:val="left" w:pos="2715"/>
              </w:tabs>
              <w:spacing w:after="120" w:line="240" w:lineRule="auto"/>
              <w:rPr>
                <w:rFonts w:ascii="Cambria" w:hAnsi="Cambria"/>
                <w:sz w:val="20"/>
                <w:szCs w:val="20"/>
                <w:lang w:val="pt-BR"/>
              </w:rPr>
            </w:pPr>
            <w:proofErr w:type="spellStart"/>
            <w:r w:rsidRPr="003019E8">
              <w:rPr>
                <w:rFonts w:ascii="Cambria" w:hAnsi="Cambria"/>
                <w:sz w:val="20"/>
                <w:szCs w:val="20"/>
                <w:lang w:val="en-GB"/>
              </w:rPr>
              <w:t>Sellmyer</w:t>
            </w:r>
            <w:proofErr w:type="spellEnd"/>
            <w:r w:rsidRPr="003019E8">
              <w:rPr>
                <w:rFonts w:ascii="Cambria" w:hAnsi="Cambria"/>
                <w:sz w:val="20"/>
                <w:szCs w:val="20"/>
                <w:lang w:val="en-GB"/>
              </w:rPr>
              <w:t xml:space="preserve"> D., Skomski R., Advanced Magnetic Nanostructures, Springer 2006</w:t>
            </w:r>
            <w:r w:rsidRPr="003019E8">
              <w:rPr>
                <w:rFonts w:ascii="Cambria" w:hAnsi="Cambria"/>
                <w:sz w:val="20"/>
                <w:szCs w:val="20"/>
              </w:rPr>
              <w:t>.</w:t>
            </w:r>
          </w:p>
          <w:p w14:paraId="65706CFD" w14:textId="506E4E08" w:rsidR="00DE6A1D" w:rsidRPr="003019E8" w:rsidRDefault="00DE6A1D" w:rsidP="003019E8">
            <w:pPr>
              <w:numPr>
                <w:ilvl w:val="0"/>
                <w:numId w:val="15"/>
              </w:numPr>
              <w:tabs>
                <w:tab w:val="left" w:pos="2715"/>
              </w:tabs>
              <w:spacing w:after="120" w:line="240" w:lineRule="auto"/>
              <w:rPr>
                <w:rFonts w:ascii="Cambria" w:hAnsi="Cambria"/>
                <w:sz w:val="20"/>
                <w:szCs w:val="20"/>
                <w:lang w:val="pt-BR"/>
              </w:rPr>
            </w:pPr>
            <w:proofErr w:type="spellStart"/>
            <w:r>
              <w:rPr>
                <w:rFonts w:ascii="Cambria" w:hAnsi="Cambria"/>
                <w:sz w:val="20"/>
                <w:szCs w:val="20"/>
              </w:rPr>
              <w:t>Scientific</w:t>
            </w:r>
            <w:proofErr w:type="spellEnd"/>
            <w:r>
              <w:rPr>
                <w:rFonts w:ascii="Cambria" w:hAnsi="Cambria"/>
                <w:sz w:val="20"/>
                <w:szCs w:val="20"/>
              </w:rPr>
              <w:t xml:space="preserve"> </w:t>
            </w:r>
            <w:proofErr w:type="spellStart"/>
            <w:r>
              <w:rPr>
                <w:rFonts w:ascii="Cambria" w:hAnsi="Cambria"/>
                <w:sz w:val="20"/>
                <w:szCs w:val="20"/>
              </w:rPr>
              <w:t>Reviews</w:t>
            </w:r>
            <w:proofErr w:type="spellEnd"/>
            <w:r>
              <w:rPr>
                <w:rFonts w:ascii="Cambria" w:hAnsi="Cambria"/>
                <w:sz w:val="20"/>
                <w:szCs w:val="20"/>
              </w:rPr>
              <w:t xml:space="preserve"> </w:t>
            </w:r>
            <w:proofErr w:type="spellStart"/>
            <w:r w:rsidR="002B670C">
              <w:rPr>
                <w:rFonts w:ascii="Cambria" w:hAnsi="Cambria"/>
                <w:sz w:val="20"/>
                <w:szCs w:val="20"/>
              </w:rPr>
              <w:t>with</w:t>
            </w:r>
            <w:proofErr w:type="spellEnd"/>
            <w:r w:rsidR="002B670C">
              <w:rPr>
                <w:rFonts w:ascii="Cambria" w:hAnsi="Cambria"/>
                <w:sz w:val="20"/>
                <w:szCs w:val="20"/>
              </w:rPr>
              <w:t xml:space="preserve"> </w:t>
            </w:r>
            <w:proofErr w:type="spellStart"/>
            <w:r w:rsidR="002B670C">
              <w:rPr>
                <w:rFonts w:ascii="Cambria" w:hAnsi="Cambria"/>
                <w:sz w:val="20"/>
                <w:szCs w:val="20"/>
              </w:rPr>
              <w:t>chosen</w:t>
            </w:r>
            <w:proofErr w:type="spellEnd"/>
            <w:r w:rsidR="002B670C">
              <w:rPr>
                <w:rFonts w:ascii="Cambria" w:hAnsi="Cambria"/>
                <w:sz w:val="20"/>
                <w:szCs w:val="20"/>
              </w:rPr>
              <w:t xml:space="preserve"> topic </w:t>
            </w:r>
            <w:r>
              <w:rPr>
                <w:rFonts w:ascii="Cambria" w:hAnsi="Cambria"/>
                <w:sz w:val="20"/>
                <w:szCs w:val="20"/>
              </w:rPr>
              <w:t xml:space="preserve">in </w:t>
            </w:r>
            <w:proofErr w:type="spellStart"/>
            <w:r>
              <w:rPr>
                <w:rFonts w:ascii="Cambria" w:hAnsi="Cambria"/>
                <w:sz w:val="20"/>
                <w:szCs w:val="20"/>
              </w:rPr>
              <w:t>the</w:t>
            </w:r>
            <w:proofErr w:type="spellEnd"/>
            <w:r>
              <w:rPr>
                <w:rFonts w:ascii="Cambria" w:hAnsi="Cambria"/>
                <w:sz w:val="20"/>
                <w:szCs w:val="20"/>
              </w:rPr>
              <w:t xml:space="preserve"> </w:t>
            </w:r>
            <w:proofErr w:type="spellStart"/>
            <w:r>
              <w:rPr>
                <w:rFonts w:ascii="Cambria" w:hAnsi="Cambria"/>
                <w:sz w:val="20"/>
                <w:szCs w:val="20"/>
              </w:rPr>
              <w:t>field</w:t>
            </w:r>
            <w:proofErr w:type="spellEnd"/>
            <w:r>
              <w:rPr>
                <w:rFonts w:ascii="Cambria" w:hAnsi="Cambria"/>
                <w:sz w:val="20"/>
                <w:szCs w:val="20"/>
              </w:rPr>
              <w:t xml:space="preserve"> of Magnetic </w:t>
            </w:r>
            <w:proofErr w:type="spellStart"/>
            <w:r>
              <w:rPr>
                <w:rFonts w:ascii="Cambria" w:hAnsi="Cambria"/>
                <w:sz w:val="20"/>
                <w:szCs w:val="20"/>
              </w:rPr>
              <w:t>Phenomena</w:t>
            </w:r>
            <w:proofErr w:type="spellEnd"/>
            <w:r>
              <w:rPr>
                <w:rFonts w:ascii="Cambria" w:hAnsi="Cambria"/>
                <w:sz w:val="20"/>
                <w:szCs w:val="20"/>
              </w:rPr>
              <w:t xml:space="preserve"> </w:t>
            </w:r>
            <w:proofErr w:type="spellStart"/>
            <w:r>
              <w:rPr>
                <w:rFonts w:ascii="Cambria" w:hAnsi="Cambria"/>
                <w:sz w:val="20"/>
                <w:szCs w:val="20"/>
              </w:rPr>
              <w:t>and</w:t>
            </w:r>
            <w:proofErr w:type="spellEnd"/>
            <w:r>
              <w:rPr>
                <w:rFonts w:ascii="Cambria" w:hAnsi="Cambria"/>
                <w:sz w:val="20"/>
                <w:szCs w:val="20"/>
              </w:rPr>
              <w:t xml:space="preserve"> Magnetic </w:t>
            </w:r>
            <w:proofErr w:type="spellStart"/>
            <w:r>
              <w:rPr>
                <w:rFonts w:ascii="Cambria" w:hAnsi="Cambria"/>
                <w:sz w:val="20"/>
                <w:szCs w:val="20"/>
              </w:rPr>
              <w:t>Materials</w:t>
            </w:r>
            <w:proofErr w:type="spellEnd"/>
            <w:r>
              <w:rPr>
                <w:rFonts w:ascii="Cambria" w:hAnsi="Cambria"/>
                <w:sz w:val="20"/>
                <w:szCs w:val="20"/>
              </w:rPr>
              <w:t xml:space="preserve"> </w:t>
            </w:r>
            <w:proofErr w:type="spellStart"/>
            <w:r>
              <w:rPr>
                <w:rFonts w:ascii="Cambria" w:hAnsi="Cambria"/>
                <w:sz w:val="20"/>
                <w:szCs w:val="20"/>
              </w:rPr>
              <w:t>Physics</w:t>
            </w:r>
            <w:proofErr w:type="spellEnd"/>
            <w:r w:rsidR="00BF62A5">
              <w:rPr>
                <w:rFonts w:ascii="Cambria" w:hAnsi="Cambria"/>
                <w:sz w:val="20"/>
                <w:szCs w:val="20"/>
              </w:rPr>
              <w:t xml:space="preserve">: </w:t>
            </w:r>
            <w:r w:rsidR="002B670C">
              <w:rPr>
                <w:rFonts w:ascii="Cambria" w:hAnsi="Cambria"/>
                <w:sz w:val="20"/>
                <w:szCs w:val="20"/>
              </w:rPr>
              <w:t>e.g.</w:t>
            </w:r>
            <w:r w:rsidR="00A10DCB">
              <w:rPr>
                <w:rFonts w:ascii="Cambria" w:hAnsi="Cambria"/>
                <w:sz w:val="20"/>
                <w:szCs w:val="20"/>
              </w:rPr>
              <w:t xml:space="preserve"> </w:t>
            </w:r>
            <w:proofErr w:type="spellStart"/>
            <w:r w:rsidR="00BF62A5">
              <w:rPr>
                <w:rFonts w:ascii="Cambria" w:hAnsi="Cambria"/>
                <w:sz w:val="20"/>
                <w:szCs w:val="20"/>
              </w:rPr>
              <w:t>Physical</w:t>
            </w:r>
            <w:proofErr w:type="spellEnd"/>
            <w:r w:rsidR="00BF62A5">
              <w:rPr>
                <w:rFonts w:ascii="Cambria" w:hAnsi="Cambria"/>
                <w:sz w:val="20"/>
                <w:szCs w:val="20"/>
              </w:rPr>
              <w:t xml:space="preserve"> Review B, Journal of Magnetism </w:t>
            </w:r>
            <w:proofErr w:type="spellStart"/>
            <w:r w:rsidR="00BF62A5">
              <w:rPr>
                <w:rFonts w:ascii="Cambria" w:hAnsi="Cambria"/>
                <w:sz w:val="20"/>
                <w:szCs w:val="20"/>
              </w:rPr>
              <w:t>and</w:t>
            </w:r>
            <w:proofErr w:type="spellEnd"/>
            <w:r w:rsidR="00BF62A5">
              <w:rPr>
                <w:rFonts w:ascii="Cambria" w:hAnsi="Cambria"/>
                <w:sz w:val="20"/>
                <w:szCs w:val="20"/>
              </w:rPr>
              <w:t xml:space="preserve"> Magnetic </w:t>
            </w:r>
            <w:proofErr w:type="spellStart"/>
            <w:r w:rsidR="00BF62A5">
              <w:rPr>
                <w:rFonts w:ascii="Cambria" w:hAnsi="Cambria"/>
                <w:sz w:val="20"/>
                <w:szCs w:val="20"/>
              </w:rPr>
              <w:t>Materials</w:t>
            </w:r>
            <w:proofErr w:type="spellEnd"/>
            <w:r w:rsidR="00BF62A5">
              <w:rPr>
                <w:rFonts w:ascii="Cambria" w:hAnsi="Cambria"/>
                <w:sz w:val="20"/>
                <w:szCs w:val="20"/>
              </w:rPr>
              <w:t xml:space="preserve">, IEEE </w:t>
            </w:r>
            <w:proofErr w:type="spellStart"/>
            <w:r w:rsidR="00BF62A5">
              <w:rPr>
                <w:rFonts w:ascii="Cambria" w:hAnsi="Cambria"/>
                <w:sz w:val="20"/>
                <w:szCs w:val="20"/>
              </w:rPr>
              <w:t>Transaction</w:t>
            </w:r>
            <w:proofErr w:type="spellEnd"/>
            <w:r w:rsidR="00BF62A5">
              <w:rPr>
                <w:rFonts w:ascii="Cambria" w:hAnsi="Cambria"/>
                <w:sz w:val="20"/>
                <w:szCs w:val="20"/>
              </w:rPr>
              <w:t xml:space="preserve"> of </w:t>
            </w:r>
            <w:proofErr w:type="spellStart"/>
            <w:r w:rsidR="00BF62A5">
              <w:rPr>
                <w:rFonts w:ascii="Cambria" w:hAnsi="Cambria"/>
                <w:sz w:val="20"/>
                <w:szCs w:val="20"/>
              </w:rPr>
              <w:t>Magnetics</w:t>
            </w:r>
            <w:proofErr w:type="spellEnd"/>
            <w:r w:rsidR="00BF62A5">
              <w:rPr>
                <w:rFonts w:ascii="Cambria" w:hAnsi="Cambria"/>
                <w:sz w:val="20"/>
                <w:szCs w:val="20"/>
              </w:rPr>
              <w:t xml:space="preserve">, </w:t>
            </w:r>
            <w:proofErr w:type="spellStart"/>
            <w:r w:rsidR="00BF62A5">
              <w:rPr>
                <w:rFonts w:ascii="Cambria" w:hAnsi="Cambria"/>
                <w:sz w:val="20"/>
                <w:szCs w:val="20"/>
              </w:rPr>
              <w:t>Jpournal</w:t>
            </w:r>
            <w:proofErr w:type="spellEnd"/>
            <w:r w:rsidR="00BF62A5">
              <w:rPr>
                <w:rFonts w:ascii="Cambria" w:hAnsi="Cambria"/>
                <w:sz w:val="20"/>
                <w:szCs w:val="20"/>
              </w:rPr>
              <w:t xml:space="preserve"> of </w:t>
            </w:r>
            <w:proofErr w:type="spellStart"/>
            <w:r w:rsidR="00BF62A5">
              <w:rPr>
                <w:rFonts w:ascii="Cambria" w:hAnsi="Cambria"/>
                <w:sz w:val="20"/>
                <w:szCs w:val="20"/>
              </w:rPr>
              <w:t>Applied</w:t>
            </w:r>
            <w:proofErr w:type="spellEnd"/>
            <w:r w:rsidR="00BF62A5">
              <w:rPr>
                <w:rFonts w:ascii="Cambria" w:hAnsi="Cambria"/>
                <w:sz w:val="20"/>
                <w:szCs w:val="20"/>
              </w:rPr>
              <w:t xml:space="preserve"> </w:t>
            </w:r>
            <w:proofErr w:type="spellStart"/>
            <w:r w:rsidR="00BF62A5">
              <w:rPr>
                <w:rFonts w:ascii="Cambria" w:hAnsi="Cambria"/>
                <w:sz w:val="20"/>
                <w:szCs w:val="20"/>
              </w:rPr>
              <w:t>Physics</w:t>
            </w:r>
            <w:proofErr w:type="spellEnd"/>
            <w:r w:rsidR="00BF62A5">
              <w:rPr>
                <w:rFonts w:ascii="Cambria" w:hAnsi="Cambria"/>
                <w:sz w:val="20"/>
                <w:szCs w:val="20"/>
              </w:rPr>
              <w:t xml:space="preserve">, </w:t>
            </w:r>
            <w:proofErr w:type="spellStart"/>
            <w:r w:rsidR="00BF62A5">
              <w:rPr>
                <w:rFonts w:ascii="Cambria" w:hAnsi="Cambria"/>
                <w:sz w:val="20"/>
                <w:szCs w:val="20"/>
              </w:rPr>
              <w:t>Applied</w:t>
            </w:r>
            <w:proofErr w:type="spellEnd"/>
            <w:r w:rsidR="00BF62A5">
              <w:rPr>
                <w:rFonts w:ascii="Cambria" w:hAnsi="Cambria"/>
                <w:sz w:val="20"/>
                <w:szCs w:val="20"/>
              </w:rPr>
              <w:t xml:space="preserve"> </w:t>
            </w:r>
            <w:proofErr w:type="spellStart"/>
            <w:r w:rsidR="00BF62A5">
              <w:rPr>
                <w:rFonts w:ascii="Cambria" w:hAnsi="Cambria"/>
                <w:sz w:val="20"/>
                <w:szCs w:val="20"/>
              </w:rPr>
              <w:t>Physics</w:t>
            </w:r>
            <w:proofErr w:type="spellEnd"/>
            <w:r w:rsidR="00BF62A5">
              <w:rPr>
                <w:rFonts w:ascii="Cambria" w:hAnsi="Cambria"/>
                <w:sz w:val="20"/>
                <w:szCs w:val="20"/>
              </w:rPr>
              <w:t xml:space="preserve"> </w:t>
            </w:r>
            <w:proofErr w:type="spellStart"/>
            <w:r w:rsidR="00BF62A5">
              <w:rPr>
                <w:rFonts w:ascii="Cambria" w:hAnsi="Cambria"/>
                <w:sz w:val="20"/>
                <w:szCs w:val="20"/>
              </w:rPr>
              <w:t>Latters</w:t>
            </w:r>
            <w:proofErr w:type="spellEnd"/>
            <w:r w:rsidR="00BF62A5">
              <w:rPr>
                <w:rFonts w:ascii="Cambria" w:hAnsi="Cambria"/>
                <w:sz w:val="20"/>
                <w:szCs w:val="20"/>
              </w:rPr>
              <w:t xml:space="preserve">, </w:t>
            </w:r>
            <w:proofErr w:type="spellStart"/>
            <w:r w:rsidR="00BF62A5">
              <w:rPr>
                <w:rFonts w:ascii="Cambria" w:hAnsi="Cambria"/>
                <w:sz w:val="20"/>
                <w:szCs w:val="20"/>
              </w:rPr>
              <w:t>Physical</w:t>
            </w:r>
            <w:proofErr w:type="spellEnd"/>
            <w:r w:rsidR="00BF62A5">
              <w:rPr>
                <w:rFonts w:ascii="Cambria" w:hAnsi="Cambria"/>
                <w:sz w:val="20"/>
                <w:szCs w:val="20"/>
              </w:rPr>
              <w:t xml:space="preserve"> Review </w:t>
            </w:r>
            <w:proofErr w:type="spellStart"/>
            <w:r w:rsidR="00BF62A5">
              <w:rPr>
                <w:rFonts w:ascii="Cambria" w:hAnsi="Cambria"/>
                <w:sz w:val="20"/>
                <w:szCs w:val="20"/>
              </w:rPr>
              <w:t>Letters</w:t>
            </w:r>
            <w:proofErr w:type="spellEnd"/>
            <w:r w:rsidR="00BF62A5">
              <w:rPr>
                <w:rFonts w:ascii="Cambria" w:hAnsi="Cambria"/>
                <w:sz w:val="20"/>
                <w:szCs w:val="20"/>
              </w:rPr>
              <w:t xml:space="preserve">, </w:t>
            </w:r>
            <w:proofErr w:type="spellStart"/>
            <w:r w:rsidR="00BF62A5">
              <w:rPr>
                <w:rFonts w:ascii="Cambria" w:hAnsi="Cambria"/>
                <w:sz w:val="20"/>
                <w:szCs w:val="20"/>
              </w:rPr>
              <w:t>Nature</w:t>
            </w:r>
            <w:proofErr w:type="spellEnd"/>
            <w:r w:rsidR="002B670C">
              <w:rPr>
                <w:rFonts w:ascii="Cambria" w:hAnsi="Cambria"/>
                <w:sz w:val="20"/>
                <w:szCs w:val="20"/>
              </w:rPr>
              <w:t>,...</w:t>
            </w:r>
          </w:p>
        </w:tc>
      </w:tr>
    </w:tbl>
    <w:p w14:paraId="65CC45BE" w14:textId="77777777" w:rsidR="0084063D" w:rsidRPr="008506DF" w:rsidRDefault="0084063D" w:rsidP="00F01F2B">
      <w:pPr>
        <w:rPr>
          <w:rFonts w:ascii="Cambria" w:hAnsi="Cambria"/>
          <w:sz w:val="20"/>
          <w:szCs w:val="20"/>
        </w:rPr>
      </w:pPr>
    </w:p>
    <w:p w14:paraId="4A5A0AA0" w14:textId="4B69EFCF" w:rsidR="00036059" w:rsidRPr="008506DF" w:rsidRDefault="00036059" w:rsidP="000F20F3">
      <w:pPr>
        <w:spacing w:after="0" w:line="240" w:lineRule="auto"/>
        <w:ind w:left="-426"/>
        <w:rPr>
          <w:rFonts w:ascii="Cambria" w:hAnsi="Cambria"/>
          <w:b/>
          <w:sz w:val="20"/>
          <w:szCs w:val="20"/>
        </w:rPr>
      </w:pPr>
      <w:r w:rsidRPr="008506DF">
        <w:rPr>
          <w:rFonts w:ascii="Cambria" w:hAnsi="Cambria"/>
          <w:b/>
          <w:sz w:val="20"/>
          <w:szCs w:val="20"/>
        </w:rPr>
        <w:t xml:space="preserve">9. </w:t>
      </w:r>
      <w:proofErr w:type="spellStart"/>
      <w:r w:rsidR="00AB6458" w:rsidRPr="008506DF">
        <w:rPr>
          <w:rFonts w:ascii="Cambria" w:hAnsi="Cambria"/>
          <w:b/>
          <w:sz w:val="20"/>
          <w:szCs w:val="20"/>
        </w:rPr>
        <w:t>Corroborating</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content of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discipline </w:t>
      </w:r>
      <w:proofErr w:type="spellStart"/>
      <w:r w:rsidR="00AB6458" w:rsidRPr="008506DF">
        <w:rPr>
          <w:rFonts w:ascii="Cambria" w:hAnsi="Cambria"/>
          <w:b/>
          <w:sz w:val="20"/>
          <w:szCs w:val="20"/>
        </w:rPr>
        <w:t>with</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expectations</w:t>
      </w:r>
      <w:proofErr w:type="spellEnd"/>
      <w:r w:rsidR="00AB6458" w:rsidRPr="008506DF">
        <w:rPr>
          <w:rFonts w:ascii="Cambria" w:hAnsi="Cambria"/>
          <w:b/>
          <w:sz w:val="20"/>
          <w:szCs w:val="20"/>
        </w:rPr>
        <w:t xml:space="preserve"> of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epistemic </w:t>
      </w:r>
      <w:proofErr w:type="spellStart"/>
      <w:r w:rsidR="00AB6458" w:rsidRPr="008506DF">
        <w:rPr>
          <w:rFonts w:ascii="Cambria" w:hAnsi="Cambria"/>
          <w:b/>
          <w:sz w:val="20"/>
          <w:szCs w:val="20"/>
        </w:rPr>
        <w:t>community</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professional</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associations</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and</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representative</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employers</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within</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w:t>
      </w:r>
      <w:proofErr w:type="spellStart"/>
      <w:r w:rsidR="00AB6458" w:rsidRPr="008506DF">
        <w:rPr>
          <w:rFonts w:ascii="Cambria" w:hAnsi="Cambria"/>
          <w:b/>
          <w:sz w:val="20"/>
          <w:szCs w:val="20"/>
        </w:rPr>
        <w:t>field</w:t>
      </w:r>
      <w:proofErr w:type="spellEnd"/>
      <w:r w:rsidR="00AB6458" w:rsidRPr="008506DF">
        <w:rPr>
          <w:rFonts w:ascii="Cambria" w:hAnsi="Cambria"/>
          <w:b/>
          <w:sz w:val="20"/>
          <w:szCs w:val="20"/>
        </w:rPr>
        <w:t xml:space="preserve"> of </w:t>
      </w:r>
      <w:proofErr w:type="spellStart"/>
      <w:r w:rsidR="00AB6458" w:rsidRPr="008506DF">
        <w:rPr>
          <w:rFonts w:ascii="Cambria" w:hAnsi="Cambria"/>
          <w:b/>
          <w:sz w:val="20"/>
          <w:szCs w:val="20"/>
        </w:rPr>
        <w:t>the</w:t>
      </w:r>
      <w:proofErr w:type="spellEnd"/>
      <w:r w:rsidR="00AB6458" w:rsidRPr="008506DF">
        <w:rPr>
          <w:rFonts w:ascii="Cambria" w:hAnsi="Cambria"/>
          <w:b/>
          <w:sz w:val="20"/>
          <w:szCs w:val="20"/>
        </w:rPr>
        <w:t xml:space="preserv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8506DF" w14:paraId="697653B0" w14:textId="77777777" w:rsidTr="00086A7F">
        <w:trPr>
          <w:trHeight w:val="1270"/>
        </w:trPr>
        <w:tc>
          <w:tcPr>
            <w:tcW w:w="10491" w:type="dxa"/>
          </w:tcPr>
          <w:p w14:paraId="76374327" w14:textId="77777777" w:rsidR="00682737" w:rsidRDefault="001B0D09" w:rsidP="00682737">
            <w:pPr>
              <w:pStyle w:val="ListParagraph"/>
              <w:numPr>
                <w:ilvl w:val="0"/>
                <w:numId w:val="4"/>
              </w:numPr>
              <w:snapToGrid w:val="0"/>
              <w:spacing w:after="120" w:line="240" w:lineRule="auto"/>
              <w:ind w:left="714" w:hanging="357"/>
              <w:contextualSpacing w:val="0"/>
              <w:jc w:val="both"/>
              <w:rPr>
                <w:rFonts w:ascii="Cambria" w:hAnsi="Cambria"/>
                <w:sz w:val="20"/>
                <w:szCs w:val="20"/>
              </w:rPr>
            </w:pPr>
            <w:proofErr w:type="spellStart"/>
            <w:r w:rsidRPr="001B0D09">
              <w:rPr>
                <w:rFonts w:ascii="Cambria" w:hAnsi="Cambria"/>
                <w:sz w:val="20"/>
                <w:szCs w:val="20"/>
              </w:rPr>
              <w:t>Course</w:t>
            </w:r>
            <w:proofErr w:type="spellEnd"/>
            <w:r w:rsidRPr="001B0D09">
              <w:rPr>
                <w:rFonts w:ascii="Cambria" w:hAnsi="Cambria"/>
                <w:sz w:val="20"/>
                <w:szCs w:val="20"/>
              </w:rPr>
              <w:t xml:space="preserve"> content </w:t>
            </w:r>
            <w:proofErr w:type="spellStart"/>
            <w:r w:rsidRPr="001B0D09">
              <w:rPr>
                <w:rFonts w:ascii="Cambria" w:hAnsi="Cambria"/>
                <w:sz w:val="20"/>
                <w:szCs w:val="20"/>
              </w:rPr>
              <w:t>is</w:t>
            </w:r>
            <w:proofErr w:type="spellEnd"/>
            <w:r w:rsidRPr="001B0D09">
              <w:rPr>
                <w:rFonts w:ascii="Cambria" w:hAnsi="Cambria"/>
                <w:sz w:val="20"/>
                <w:szCs w:val="20"/>
              </w:rPr>
              <w:t xml:space="preserve"> consistent </w:t>
            </w:r>
            <w:proofErr w:type="spellStart"/>
            <w:r w:rsidRPr="001B0D09">
              <w:rPr>
                <w:rFonts w:ascii="Cambria" w:hAnsi="Cambria"/>
                <w:sz w:val="20"/>
                <w:szCs w:val="20"/>
              </w:rPr>
              <w:t>with</w:t>
            </w:r>
            <w:proofErr w:type="spellEnd"/>
            <w:r w:rsidRPr="001B0D09">
              <w:rPr>
                <w:rFonts w:ascii="Cambria" w:hAnsi="Cambria"/>
                <w:sz w:val="20"/>
                <w:szCs w:val="20"/>
              </w:rPr>
              <w:t xml:space="preserve"> </w:t>
            </w:r>
            <w:proofErr w:type="spellStart"/>
            <w:r w:rsidRPr="001B0D09">
              <w:rPr>
                <w:rFonts w:ascii="Cambria" w:hAnsi="Cambria"/>
                <w:sz w:val="20"/>
                <w:szCs w:val="20"/>
              </w:rPr>
              <w:t>what</w:t>
            </w:r>
            <w:proofErr w:type="spellEnd"/>
            <w:r w:rsidRPr="001B0D09">
              <w:rPr>
                <w:rFonts w:ascii="Cambria" w:hAnsi="Cambria"/>
                <w:sz w:val="20"/>
                <w:szCs w:val="20"/>
              </w:rPr>
              <w:t xml:space="preserve"> </w:t>
            </w:r>
            <w:proofErr w:type="spellStart"/>
            <w:r w:rsidRPr="001B0D09">
              <w:rPr>
                <w:rFonts w:ascii="Cambria" w:hAnsi="Cambria"/>
                <w:sz w:val="20"/>
                <w:szCs w:val="20"/>
              </w:rPr>
              <w:t>we</w:t>
            </w:r>
            <w:proofErr w:type="spellEnd"/>
            <w:r w:rsidRPr="001B0D09">
              <w:rPr>
                <w:rFonts w:ascii="Cambria" w:hAnsi="Cambria"/>
                <w:sz w:val="20"/>
                <w:szCs w:val="20"/>
              </w:rPr>
              <w:t xml:space="preserve"> </w:t>
            </w:r>
            <w:proofErr w:type="spellStart"/>
            <w:r w:rsidRPr="001B0D09">
              <w:rPr>
                <w:rFonts w:ascii="Cambria" w:hAnsi="Cambria"/>
                <w:sz w:val="20"/>
                <w:szCs w:val="20"/>
              </w:rPr>
              <w:t>study</w:t>
            </w:r>
            <w:proofErr w:type="spellEnd"/>
            <w:r w:rsidRPr="001B0D09">
              <w:rPr>
                <w:rFonts w:ascii="Cambria" w:hAnsi="Cambria"/>
                <w:sz w:val="20"/>
                <w:szCs w:val="20"/>
              </w:rPr>
              <w:t xml:space="preserve"> in </w:t>
            </w:r>
            <w:proofErr w:type="spellStart"/>
            <w:r w:rsidRPr="001B0D09">
              <w:rPr>
                <w:rFonts w:ascii="Cambria" w:hAnsi="Cambria"/>
                <w:sz w:val="20"/>
                <w:szCs w:val="20"/>
              </w:rPr>
              <w:t>other</w:t>
            </w:r>
            <w:proofErr w:type="spellEnd"/>
            <w:r w:rsidRPr="001B0D09">
              <w:rPr>
                <w:rFonts w:ascii="Cambria" w:hAnsi="Cambria"/>
                <w:sz w:val="20"/>
                <w:szCs w:val="20"/>
              </w:rPr>
              <w:t xml:space="preserve"> </w:t>
            </w:r>
            <w:proofErr w:type="spellStart"/>
            <w:r w:rsidRPr="001B0D09">
              <w:rPr>
                <w:rFonts w:ascii="Cambria" w:hAnsi="Cambria"/>
                <w:sz w:val="20"/>
                <w:szCs w:val="20"/>
              </w:rPr>
              <w:t>universities</w:t>
            </w:r>
            <w:proofErr w:type="spellEnd"/>
            <w:r w:rsidRPr="001B0D09">
              <w:rPr>
                <w:rFonts w:ascii="Cambria" w:hAnsi="Cambria"/>
                <w:sz w:val="20"/>
                <w:szCs w:val="20"/>
              </w:rPr>
              <w:t xml:space="preserve"> </w:t>
            </w:r>
            <w:proofErr w:type="spellStart"/>
            <w:r w:rsidRPr="001B0D09">
              <w:rPr>
                <w:rFonts w:ascii="Cambria" w:hAnsi="Cambria"/>
                <w:sz w:val="20"/>
                <w:szCs w:val="20"/>
              </w:rPr>
              <w:t>from</w:t>
            </w:r>
            <w:proofErr w:type="spellEnd"/>
            <w:r w:rsidRPr="001B0D09">
              <w:rPr>
                <w:rFonts w:ascii="Cambria" w:hAnsi="Cambria"/>
                <w:sz w:val="20"/>
                <w:szCs w:val="20"/>
              </w:rPr>
              <w:t xml:space="preserve"> Romania or </w:t>
            </w:r>
            <w:proofErr w:type="spellStart"/>
            <w:r w:rsidRPr="001B0D09">
              <w:rPr>
                <w:rFonts w:ascii="Cambria" w:hAnsi="Cambria"/>
                <w:sz w:val="20"/>
                <w:szCs w:val="20"/>
              </w:rPr>
              <w:t>abroad</w:t>
            </w:r>
            <w:proofErr w:type="spellEnd"/>
            <w:r w:rsidRPr="001B0D09">
              <w:rPr>
                <w:rFonts w:ascii="Cambria" w:hAnsi="Cambria"/>
                <w:sz w:val="20"/>
                <w:szCs w:val="20"/>
              </w:rPr>
              <w:t xml:space="preserve"> </w:t>
            </w:r>
            <w:proofErr w:type="spellStart"/>
            <w:r w:rsidRPr="001B0D09">
              <w:rPr>
                <w:rFonts w:ascii="Cambria" w:hAnsi="Cambria"/>
                <w:sz w:val="20"/>
                <w:szCs w:val="20"/>
              </w:rPr>
              <w:t>being</w:t>
            </w:r>
            <w:proofErr w:type="spellEnd"/>
            <w:r w:rsidRPr="001B0D09">
              <w:rPr>
                <w:rFonts w:ascii="Cambria" w:hAnsi="Cambria"/>
                <w:sz w:val="20"/>
                <w:szCs w:val="20"/>
              </w:rPr>
              <w:t xml:space="preserve"> </w:t>
            </w:r>
            <w:proofErr w:type="spellStart"/>
            <w:r w:rsidRPr="001B0D09">
              <w:rPr>
                <w:rFonts w:ascii="Cambria" w:hAnsi="Cambria"/>
                <w:sz w:val="20"/>
                <w:szCs w:val="20"/>
              </w:rPr>
              <w:t>adapted</w:t>
            </w:r>
            <w:proofErr w:type="spellEnd"/>
            <w:r w:rsidRPr="001B0D09">
              <w:rPr>
                <w:rFonts w:ascii="Cambria" w:hAnsi="Cambria"/>
                <w:sz w:val="20"/>
                <w:szCs w:val="20"/>
              </w:rPr>
              <w:t xml:space="preserve"> </w:t>
            </w:r>
            <w:proofErr w:type="spellStart"/>
            <w:r w:rsidRPr="001B0D09">
              <w:rPr>
                <w:rFonts w:ascii="Cambria" w:hAnsi="Cambria"/>
                <w:sz w:val="20"/>
                <w:szCs w:val="20"/>
              </w:rPr>
              <w:t>to</w:t>
            </w:r>
            <w:proofErr w:type="spellEnd"/>
            <w:r w:rsidRPr="001B0D09">
              <w:rPr>
                <w:rFonts w:ascii="Cambria" w:hAnsi="Cambria"/>
                <w:sz w:val="20"/>
                <w:szCs w:val="20"/>
              </w:rPr>
              <w:t xml:space="preserve"> </w:t>
            </w:r>
            <w:proofErr w:type="spellStart"/>
            <w:r w:rsidRPr="001B0D09">
              <w:rPr>
                <w:rFonts w:ascii="Cambria" w:hAnsi="Cambria"/>
                <w:sz w:val="20"/>
                <w:szCs w:val="20"/>
              </w:rPr>
              <w:t>the</w:t>
            </w:r>
            <w:proofErr w:type="spellEnd"/>
            <w:r w:rsidRPr="001B0D09">
              <w:rPr>
                <w:rFonts w:ascii="Cambria" w:hAnsi="Cambria"/>
                <w:sz w:val="20"/>
                <w:szCs w:val="20"/>
              </w:rPr>
              <w:t xml:space="preserve"> </w:t>
            </w:r>
            <w:proofErr w:type="spellStart"/>
            <w:r w:rsidRPr="001B0D09">
              <w:rPr>
                <w:rFonts w:ascii="Cambria" w:hAnsi="Cambria"/>
                <w:sz w:val="20"/>
                <w:szCs w:val="20"/>
              </w:rPr>
              <w:t>peculiarities</w:t>
            </w:r>
            <w:proofErr w:type="spellEnd"/>
            <w:r w:rsidRPr="001B0D09">
              <w:rPr>
                <w:rFonts w:ascii="Cambria" w:hAnsi="Cambria"/>
                <w:sz w:val="20"/>
                <w:szCs w:val="20"/>
              </w:rPr>
              <w:t xml:space="preserve"> of </w:t>
            </w:r>
            <w:proofErr w:type="spellStart"/>
            <w:r w:rsidRPr="001B0D09">
              <w:rPr>
                <w:rFonts w:ascii="Cambria" w:hAnsi="Cambria"/>
                <w:sz w:val="20"/>
                <w:szCs w:val="20"/>
              </w:rPr>
              <w:t>research</w:t>
            </w:r>
            <w:proofErr w:type="spellEnd"/>
            <w:r w:rsidRPr="001B0D09">
              <w:rPr>
                <w:rFonts w:ascii="Cambria" w:hAnsi="Cambria"/>
                <w:sz w:val="20"/>
                <w:szCs w:val="20"/>
              </w:rPr>
              <w:t xml:space="preserve"> </w:t>
            </w:r>
            <w:proofErr w:type="spellStart"/>
            <w:r w:rsidRPr="001B0D09">
              <w:rPr>
                <w:rFonts w:ascii="Cambria" w:hAnsi="Cambria"/>
                <w:sz w:val="20"/>
                <w:szCs w:val="20"/>
              </w:rPr>
              <w:t>activity</w:t>
            </w:r>
            <w:proofErr w:type="spellEnd"/>
            <w:r w:rsidRPr="001B0D09">
              <w:rPr>
                <w:rFonts w:ascii="Cambria" w:hAnsi="Cambria"/>
                <w:sz w:val="20"/>
                <w:szCs w:val="20"/>
              </w:rPr>
              <w:t xml:space="preserve"> at </w:t>
            </w:r>
            <w:proofErr w:type="spellStart"/>
            <w:r w:rsidRPr="001B0D09">
              <w:rPr>
                <w:rFonts w:ascii="Cambria" w:hAnsi="Cambria"/>
                <w:sz w:val="20"/>
                <w:szCs w:val="20"/>
              </w:rPr>
              <w:t>Babes</w:t>
            </w:r>
            <w:proofErr w:type="spellEnd"/>
            <w:r w:rsidRPr="001B0D09">
              <w:rPr>
                <w:rFonts w:ascii="Cambria" w:hAnsi="Cambria"/>
                <w:sz w:val="20"/>
                <w:szCs w:val="20"/>
              </w:rPr>
              <w:t xml:space="preserve">-Bolyai University. </w:t>
            </w:r>
          </w:p>
          <w:p w14:paraId="2B940AFD" w14:textId="32FEDB7E" w:rsidR="0084568F" w:rsidRPr="008506DF" w:rsidRDefault="001B0D09" w:rsidP="00682737">
            <w:pPr>
              <w:pStyle w:val="ListParagraph"/>
              <w:numPr>
                <w:ilvl w:val="0"/>
                <w:numId w:val="4"/>
              </w:numPr>
              <w:snapToGrid w:val="0"/>
              <w:spacing w:after="120" w:line="240" w:lineRule="auto"/>
              <w:ind w:left="714" w:hanging="357"/>
              <w:contextualSpacing w:val="0"/>
              <w:jc w:val="both"/>
              <w:rPr>
                <w:rFonts w:ascii="Cambria" w:hAnsi="Cambria"/>
                <w:sz w:val="20"/>
                <w:szCs w:val="20"/>
              </w:rPr>
            </w:pPr>
            <w:proofErr w:type="spellStart"/>
            <w:r w:rsidRPr="001B0D09">
              <w:rPr>
                <w:rFonts w:ascii="Cambria" w:hAnsi="Cambria"/>
                <w:sz w:val="20"/>
                <w:szCs w:val="20"/>
              </w:rPr>
              <w:t>To</w:t>
            </w:r>
            <w:proofErr w:type="spellEnd"/>
            <w:r w:rsidRPr="001B0D09">
              <w:rPr>
                <w:rFonts w:ascii="Cambria" w:hAnsi="Cambria"/>
                <w:sz w:val="20"/>
                <w:szCs w:val="20"/>
              </w:rPr>
              <w:t xml:space="preserve"> </w:t>
            </w:r>
            <w:proofErr w:type="spellStart"/>
            <w:r w:rsidRPr="001B0D09">
              <w:rPr>
                <w:rFonts w:ascii="Cambria" w:hAnsi="Cambria"/>
                <w:sz w:val="20"/>
                <w:szCs w:val="20"/>
              </w:rPr>
              <w:t>adapt</w:t>
            </w:r>
            <w:proofErr w:type="spellEnd"/>
            <w:r w:rsidRPr="001B0D09">
              <w:rPr>
                <w:rFonts w:ascii="Cambria" w:hAnsi="Cambria"/>
                <w:sz w:val="20"/>
                <w:szCs w:val="20"/>
              </w:rPr>
              <w:t xml:space="preserve"> </w:t>
            </w:r>
            <w:proofErr w:type="spellStart"/>
            <w:r w:rsidRPr="001B0D09">
              <w:rPr>
                <w:rFonts w:ascii="Cambria" w:hAnsi="Cambria"/>
                <w:sz w:val="20"/>
                <w:szCs w:val="20"/>
              </w:rPr>
              <w:t>to</w:t>
            </w:r>
            <w:proofErr w:type="spellEnd"/>
            <w:r w:rsidRPr="001B0D09">
              <w:rPr>
                <w:rFonts w:ascii="Cambria" w:hAnsi="Cambria"/>
                <w:sz w:val="20"/>
                <w:szCs w:val="20"/>
              </w:rPr>
              <w:t xml:space="preserve"> </w:t>
            </w:r>
            <w:proofErr w:type="spellStart"/>
            <w:r w:rsidRPr="001B0D09">
              <w:rPr>
                <w:rFonts w:ascii="Cambria" w:hAnsi="Cambria"/>
                <w:sz w:val="20"/>
                <w:szCs w:val="20"/>
              </w:rPr>
              <w:t>the</w:t>
            </w:r>
            <w:proofErr w:type="spellEnd"/>
            <w:r w:rsidRPr="001B0D09">
              <w:rPr>
                <w:rFonts w:ascii="Cambria" w:hAnsi="Cambria"/>
                <w:sz w:val="20"/>
                <w:szCs w:val="20"/>
              </w:rPr>
              <w:t xml:space="preserve"> </w:t>
            </w:r>
            <w:proofErr w:type="spellStart"/>
            <w:r w:rsidRPr="001B0D09">
              <w:rPr>
                <w:rFonts w:ascii="Cambria" w:hAnsi="Cambria"/>
                <w:sz w:val="20"/>
                <w:szCs w:val="20"/>
              </w:rPr>
              <w:t>requirements</w:t>
            </w:r>
            <w:proofErr w:type="spellEnd"/>
            <w:r w:rsidRPr="001B0D09">
              <w:rPr>
                <w:rFonts w:ascii="Cambria" w:hAnsi="Cambria"/>
                <w:sz w:val="20"/>
                <w:szCs w:val="20"/>
              </w:rPr>
              <w:t xml:space="preserve"> of </w:t>
            </w:r>
            <w:proofErr w:type="spellStart"/>
            <w:r w:rsidRPr="001B0D09">
              <w:rPr>
                <w:rFonts w:ascii="Cambria" w:hAnsi="Cambria"/>
                <w:sz w:val="20"/>
                <w:szCs w:val="20"/>
              </w:rPr>
              <w:t>the</w:t>
            </w:r>
            <w:proofErr w:type="spellEnd"/>
            <w:r w:rsidRPr="001B0D09">
              <w:rPr>
                <w:rFonts w:ascii="Cambria" w:hAnsi="Cambria"/>
                <w:sz w:val="20"/>
                <w:szCs w:val="20"/>
              </w:rPr>
              <w:t xml:space="preserve"> </w:t>
            </w:r>
            <w:proofErr w:type="spellStart"/>
            <w:r w:rsidRPr="001B0D09">
              <w:rPr>
                <w:rFonts w:ascii="Cambria" w:hAnsi="Cambria"/>
                <w:sz w:val="20"/>
                <w:szCs w:val="20"/>
              </w:rPr>
              <w:t>labour</w:t>
            </w:r>
            <w:proofErr w:type="spellEnd"/>
            <w:r w:rsidRPr="001B0D09">
              <w:rPr>
                <w:rFonts w:ascii="Cambria" w:hAnsi="Cambria"/>
                <w:sz w:val="20"/>
                <w:szCs w:val="20"/>
              </w:rPr>
              <w:t xml:space="preserve"> market, </w:t>
            </w:r>
            <w:proofErr w:type="spellStart"/>
            <w:r w:rsidRPr="001B0D09">
              <w:rPr>
                <w:rFonts w:ascii="Cambria" w:hAnsi="Cambria"/>
                <w:sz w:val="20"/>
                <w:szCs w:val="20"/>
              </w:rPr>
              <w:t>the</w:t>
            </w:r>
            <w:proofErr w:type="spellEnd"/>
            <w:r w:rsidRPr="001B0D09">
              <w:rPr>
                <w:rFonts w:ascii="Cambria" w:hAnsi="Cambria"/>
                <w:sz w:val="20"/>
                <w:szCs w:val="20"/>
              </w:rPr>
              <w:t xml:space="preserve"> content of </w:t>
            </w:r>
            <w:proofErr w:type="spellStart"/>
            <w:r w:rsidRPr="001B0D09">
              <w:rPr>
                <w:rFonts w:ascii="Cambria" w:hAnsi="Cambria"/>
                <w:sz w:val="20"/>
                <w:szCs w:val="20"/>
              </w:rPr>
              <w:t>these</w:t>
            </w:r>
            <w:proofErr w:type="spellEnd"/>
            <w:r w:rsidRPr="001B0D09">
              <w:rPr>
                <w:rFonts w:ascii="Cambria" w:hAnsi="Cambria"/>
                <w:sz w:val="20"/>
                <w:szCs w:val="20"/>
              </w:rPr>
              <w:t xml:space="preserve"> </w:t>
            </w:r>
            <w:proofErr w:type="spellStart"/>
            <w:r w:rsidRPr="001B0D09">
              <w:rPr>
                <w:rFonts w:ascii="Cambria" w:hAnsi="Cambria"/>
                <w:sz w:val="20"/>
                <w:szCs w:val="20"/>
              </w:rPr>
              <w:t>lectures</w:t>
            </w:r>
            <w:proofErr w:type="spellEnd"/>
            <w:r w:rsidRPr="001B0D09">
              <w:rPr>
                <w:rFonts w:ascii="Cambria" w:hAnsi="Cambria"/>
                <w:sz w:val="20"/>
                <w:szCs w:val="20"/>
              </w:rPr>
              <w:t xml:space="preserve"> </w:t>
            </w:r>
            <w:proofErr w:type="spellStart"/>
            <w:r w:rsidRPr="001B0D09">
              <w:rPr>
                <w:rFonts w:ascii="Cambria" w:hAnsi="Cambria"/>
                <w:sz w:val="20"/>
                <w:szCs w:val="20"/>
              </w:rPr>
              <w:t>was</w:t>
            </w:r>
            <w:proofErr w:type="spellEnd"/>
            <w:r w:rsidRPr="001B0D09">
              <w:rPr>
                <w:rFonts w:ascii="Cambria" w:hAnsi="Cambria"/>
                <w:sz w:val="20"/>
                <w:szCs w:val="20"/>
              </w:rPr>
              <w:t xml:space="preserve"> </w:t>
            </w:r>
            <w:proofErr w:type="spellStart"/>
            <w:r w:rsidRPr="001B0D09">
              <w:rPr>
                <w:rFonts w:ascii="Cambria" w:hAnsi="Cambria"/>
                <w:sz w:val="20"/>
                <w:szCs w:val="20"/>
              </w:rPr>
              <w:t>adjusted</w:t>
            </w:r>
            <w:proofErr w:type="spellEnd"/>
            <w:r w:rsidRPr="001B0D09">
              <w:rPr>
                <w:rFonts w:ascii="Cambria" w:hAnsi="Cambria"/>
                <w:sz w:val="20"/>
                <w:szCs w:val="20"/>
              </w:rPr>
              <w:t xml:space="preserve"> </w:t>
            </w:r>
            <w:proofErr w:type="spellStart"/>
            <w:r w:rsidRPr="001B0D09">
              <w:rPr>
                <w:rFonts w:ascii="Cambria" w:hAnsi="Cambria"/>
                <w:sz w:val="20"/>
                <w:szCs w:val="20"/>
              </w:rPr>
              <w:t>to</w:t>
            </w:r>
            <w:proofErr w:type="spellEnd"/>
            <w:r w:rsidRPr="001B0D09">
              <w:rPr>
                <w:rFonts w:ascii="Cambria" w:hAnsi="Cambria"/>
                <w:sz w:val="20"/>
                <w:szCs w:val="20"/>
              </w:rPr>
              <w:t xml:space="preserve"> </w:t>
            </w:r>
            <w:proofErr w:type="spellStart"/>
            <w:r w:rsidRPr="001B0D09">
              <w:rPr>
                <w:rFonts w:ascii="Cambria" w:hAnsi="Cambria"/>
                <w:sz w:val="20"/>
                <w:szCs w:val="20"/>
              </w:rPr>
              <w:t>the</w:t>
            </w:r>
            <w:proofErr w:type="spellEnd"/>
            <w:r w:rsidRPr="001B0D09">
              <w:rPr>
                <w:rFonts w:ascii="Cambria" w:hAnsi="Cambria"/>
                <w:sz w:val="20"/>
                <w:szCs w:val="20"/>
              </w:rPr>
              <w:t xml:space="preserve"> specific </w:t>
            </w:r>
            <w:proofErr w:type="spellStart"/>
            <w:r w:rsidRPr="001B0D09">
              <w:rPr>
                <w:rFonts w:ascii="Cambria" w:hAnsi="Cambria"/>
                <w:sz w:val="20"/>
                <w:szCs w:val="20"/>
              </w:rPr>
              <w:t>requirements</w:t>
            </w:r>
            <w:proofErr w:type="spellEnd"/>
            <w:r w:rsidRPr="001B0D09">
              <w:rPr>
                <w:rFonts w:ascii="Cambria" w:hAnsi="Cambria"/>
                <w:sz w:val="20"/>
                <w:szCs w:val="20"/>
              </w:rPr>
              <w:t xml:space="preserve"> of </w:t>
            </w:r>
            <w:proofErr w:type="spellStart"/>
            <w:r w:rsidRPr="001B0D09">
              <w:rPr>
                <w:rFonts w:ascii="Cambria" w:hAnsi="Cambria"/>
                <w:sz w:val="20"/>
                <w:szCs w:val="20"/>
              </w:rPr>
              <w:t>university</w:t>
            </w:r>
            <w:proofErr w:type="spellEnd"/>
            <w:r w:rsidRPr="001B0D09">
              <w:rPr>
                <w:rFonts w:ascii="Cambria" w:hAnsi="Cambria"/>
                <w:sz w:val="20"/>
                <w:szCs w:val="20"/>
              </w:rPr>
              <w:t xml:space="preserve"> </w:t>
            </w:r>
            <w:proofErr w:type="spellStart"/>
            <w:r w:rsidRPr="001B0D09">
              <w:rPr>
                <w:rFonts w:ascii="Cambria" w:hAnsi="Cambria"/>
                <w:sz w:val="20"/>
                <w:szCs w:val="20"/>
              </w:rPr>
              <w:t>education</w:t>
            </w:r>
            <w:proofErr w:type="spellEnd"/>
            <w:r w:rsidRPr="001B0D09">
              <w:rPr>
                <w:rFonts w:ascii="Cambria" w:hAnsi="Cambria"/>
                <w:sz w:val="20"/>
                <w:szCs w:val="20"/>
              </w:rPr>
              <w:t xml:space="preserve">, </w:t>
            </w:r>
            <w:proofErr w:type="spellStart"/>
            <w:r w:rsidRPr="001B0D09">
              <w:rPr>
                <w:rFonts w:ascii="Cambria" w:hAnsi="Cambria"/>
                <w:sz w:val="20"/>
                <w:szCs w:val="20"/>
              </w:rPr>
              <w:t>research</w:t>
            </w:r>
            <w:proofErr w:type="spellEnd"/>
            <w:r w:rsidRPr="001B0D09">
              <w:rPr>
                <w:rFonts w:ascii="Cambria" w:hAnsi="Cambria"/>
                <w:sz w:val="20"/>
                <w:szCs w:val="20"/>
              </w:rPr>
              <w:t xml:space="preserve"> </w:t>
            </w:r>
            <w:proofErr w:type="spellStart"/>
            <w:r w:rsidRPr="001B0D09">
              <w:rPr>
                <w:rFonts w:ascii="Cambria" w:hAnsi="Cambria"/>
                <w:sz w:val="20"/>
                <w:szCs w:val="20"/>
              </w:rPr>
              <w:t>institutes</w:t>
            </w:r>
            <w:proofErr w:type="spellEnd"/>
            <w:r w:rsidRPr="001B0D09">
              <w:rPr>
                <w:rFonts w:ascii="Cambria" w:hAnsi="Cambria"/>
                <w:sz w:val="20"/>
                <w:szCs w:val="20"/>
              </w:rPr>
              <w:t xml:space="preserve"> </w:t>
            </w:r>
            <w:proofErr w:type="spellStart"/>
            <w:r w:rsidRPr="001B0D09">
              <w:rPr>
                <w:rFonts w:ascii="Cambria" w:hAnsi="Cambria"/>
                <w:sz w:val="20"/>
                <w:szCs w:val="20"/>
              </w:rPr>
              <w:t>and</w:t>
            </w:r>
            <w:proofErr w:type="spellEnd"/>
            <w:r w:rsidRPr="001B0D09">
              <w:rPr>
                <w:rFonts w:ascii="Cambria" w:hAnsi="Cambria"/>
                <w:sz w:val="20"/>
                <w:szCs w:val="20"/>
              </w:rPr>
              <w:t xml:space="preserve"> </w:t>
            </w:r>
            <w:proofErr w:type="spellStart"/>
            <w:r w:rsidRPr="001B0D09">
              <w:rPr>
                <w:rFonts w:ascii="Cambria" w:hAnsi="Cambria"/>
                <w:sz w:val="20"/>
                <w:szCs w:val="20"/>
              </w:rPr>
              <w:t>industry</w:t>
            </w:r>
            <w:proofErr w:type="spellEnd"/>
            <w:r w:rsidRPr="001B0D09">
              <w:rPr>
                <w:rFonts w:ascii="Cambria" w:hAnsi="Cambria"/>
                <w:sz w:val="20"/>
                <w:szCs w:val="20"/>
              </w:rPr>
              <w:t>.</w:t>
            </w:r>
          </w:p>
        </w:tc>
      </w:tr>
    </w:tbl>
    <w:p w14:paraId="7B13E652" w14:textId="77777777" w:rsidR="000B6EB1" w:rsidRPr="008506DF" w:rsidRDefault="000B6EB1" w:rsidP="00F01F2B">
      <w:pPr>
        <w:rPr>
          <w:rFonts w:ascii="Cambria" w:hAnsi="Cambria"/>
          <w:sz w:val="20"/>
          <w:szCs w:val="20"/>
        </w:rPr>
      </w:pPr>
    </w:p>
    <w:p w14:paraId="20194EDF" w14:textId="5CECD3DB" w:rsidR="000B6EB1" w:rsidRPr="008506DF" w:rsidRDefault="0084568F" w:rsidP="00357598">
      <w:pPr>
        <w:spacing w:after="0"/>
        <w:ind w:hanging="425"/>
        <w:rPr>
          <w:rFonts w:ascii="Cambria" w:hAnsi="Cambria"/>
          <w:sz w:val="20"/>
          <w:szCs w:val="20"/>
        </w:rPr>
      </w:pPr>
      <w:r w:rsidRPr="008506DF">
        <w:rPr>
          <w:rFonts w:ascii="Cambria" w:hAnsi="Cambria"/>
          <w:b/>
          <w:sz w:val="20"/>
          <w:szCs w:val="20"/>
        </w:rPr>
        <w:t xml:space="preserve">10. </w:t>
      </w:r>
      <w:proofErr w:type="spellStart"/>
      <w:r w:rsidR="004173D6" w:rsidRPr="008506DF">
        <w:rPr>
          <w:rFonts w:ascii="Cambria" w:hAnsi="Cambria"/>
          <w:b/>
          <w:sz w:val="20"/>
          <w:szCs w:val="20"/>
        </w:rPr>
        <w:t>Evaluation</w:t>
      </w:r>
      <w:proofErr w:type="spellEnd"/>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552"/>
        <w:gridCol w:w="2552"/>
        <w:gridCol w:w="2978"/>
      </w:tblGrid>
      <w:tr w:rsidR="00357598" w:rsidRPr="008506DF" w14:paraId="06629255" w14:textId="77777777" w:rsidTr="00005901">
        <w:trPr>
          <w:trHeight w:val="284"/>
        </w:trPr>
        <w:tc>
          <w:tcPr>
            <w:tcW w:w="2410" w:type="dxa"/>
            <w:vAlign w:val="center"/>
          </w:tcPr>
          <w:p w14:paraId="2C2573E7" w14:textId="12FE673E" w:rsidR="00357598" w:rsidRPr="008506DF" w:rsidRDefault="00F769A1" w:rsidP="00373CCF">
            <w:pPr>
              <w:spacing w:after="0" w:line="240" w:lineRule="auto"/>
              <w:rPr>
                <w:rFonts w:ascii="Cambria" w:hAnsi="Cambria"/>
                <w:sz w:val="20"/>
                <w:szCs w:val="20"/>
              </w:rPr>
            </w:pPr>
            <w:proofErr w:type="spellStart"/>
            <w:r w:rsidRPr="008506DF">
              <w:rPr>
                <w:rFonts w:ascii="Cambria" w:hAnsi="Cambria"/>
                <w:sz w:val="20"/>
                <w:szCs w:val="20"/>
              </w:rPr>
              <w:t>Activity</w:t>
            </w:r>
            <w:proofErr w:type="spellEnd"/>
            <w:r w:rsidRPr="008506DF">
              <w:rPr>
                <w:rFonts w:ascii="Cambria" w:hAnsi="Cambria"/>
                <w:sz w:val="20"/>
                <w:szCs w:val="20"/>
              </w:rPr>
              <w:t xml:space="preserve"> </w:t>
            </w:r>
            <w:proofErr w:type="spellStart"/>
            <w:r w:rsidRPr="008506DF">
              <w:rPr>
                <w:rFonts w:ascii="Cambria" w:hAnsi="Cambria"/>
                <w:sz w:val="20"/>
                <w:szCs w:val="20"/>
              </w:rPr>
              <w:t>type</w:t>
            </w:r>
            <w:proofErr w:type="spellEnd"/>
          </w:p>
        </w:tc>
        <w:tc>
          <w:tcPr>
            <w:tcW w:w="2552" w:type="dxa"/>
            <w:vAlign w:val="center"/>
          </w:tcPr>
          <w:p w14:paraId="33DC37B7" w14:textId="30101AE3" w:rsidR="00357598" w:rsidRPr="008506DF" w:rsidRDefault="00357598" w:rsidP="00373CCF">
            <w:pPr>
              <w:spacing w:after="0" w:line="240" w:lineRule="auto"/>
              <w:ind w:left="46" w:right="-154"/>
              <w:rPr>
                <w:rFonts w:ascii="Cambria" w:hAnsi="Cambria"/>
                <w:sz w:val="20"/>
                <w:szCs w:val="20"/>
              </w:rPr>
            </w:pPr>
            <w:r w:rsidRPr="008506DF">
              <w:rPr>
                <w:rFonts w:ascii="Cambria" w:hAnsi="Cambria"/>
                <w:sz w:val="20"/>
                <w:szCs w:val="20"/>
              </w:rPr>
              <w:t xml:space="preserve">10.1 </w:t>
            </w:r>
            <w:proofErr w:type="spellStart"/>
            <w:r w:rsidR="00A80BF0" w:rsidRPr="008506DF">
              <w:rPr>
                <w:rFonts w:ascii="Cambria" w:hAnsi="Cambria"/>
                <w:sz w:val="20"/>
                <w:szCs w:val="20"/>
              </w:rPr>
              <w:t>Evaluation</w:t>
            </w:r>
            <w:proofErr w:type="spellEnd"/>
            <w:r w:rsidR="00A80BF0" w:rsidRPr="008506DF">
              <w:rPr>
                <w:rFonts w:ascii="Cambria" w:hAnsi="Cambria"/>
                <w:sz w:val="20"/>
                <w:szCs w:val="20"/>
              </w:rPr>
              <w:t xml:space="preserve"> </w:t>
            </w:r>
            <w:proofErr w:type="spellStart"/>
            <w:r w:rsidR="00A80BF0" w:rsidRPr="008506DF">
              <w:rPr>
                <w:rFonts w:ascii="Cambria" w:hAnsi="Cambria"/>
                <w:sz w:val="20"/>
                <w:szCs w:val="20"/>
              </w:rPr>
              <w:t>criteria</w:t>
            </w:r>
            <w:proofErr w:type="spellEnd"/>
          </w:p>
        </w:tc>
        <w:tc>
          <w:tcPr>
            <w:tcW w:w="2552" w:type="dxa"/>
            <w:vAlign w:val="center"/>
          </w:tcPr>
          <w:p w14:paraId="2252364F" w14:textId="24630ED9" w:rsidR="00357598" w:rsidRPr="008506DF" w:rsidRDefault="00357598" w:rsidP="00373CCF">
            <w:pPr>
              <w:spacing w:after="0" w:line="240" w:lineRule="auto"/>
              <w:rPr>
                <w:rFonts w:ascii="Cambria" w:hAnsi="Cambria"/>
                <w:sz w:val="20"/>
                <w:szCs w:val="20"/>
              </w:rPr>
            </w:pPr>
            <w:r w:rsidRPr="008506DF">
              <w:rPr>
                <w:rFonts w:ascii="Cambria" w:hAnsi="Cambria"/>
                <w:sz w:val="20"/>
                <w:szCs w:val="20"/>
              </w:rPr>
              <w:t xml:space="preserve">10.2 </w:t>
            </w:r>
            <w:proofErr w:type="spellStart"/>
            <w:r w:rsidR="00A442EA" w:rsidRPr="008506DF">
              <w:rPr>
                <w:rFonts w:ascii="Cambria" w:hAnsi="Cambria"/>
                <w:sz w:val="20"/>
                <w:szCs w:val="20"/>
              </w:rPr>
              <w:t>Evaluation</w:t>
            </w:r>
            <w:proofErr w:type="spellEnd"/>
            <w:r w:rsidR="00A442EA" w:rsidRPr="008506DF">
              <w:rPr>
                <w:rFonts w:ascii="Cambria" w:hAnsi="Cambria"/>
                <w:sz w:val="20"/>
                <w:szCs w:val="20"/>
              </w:rPr>
              <w:t xml:space="preserve"> </w:t>
            </w:r>
            <w:proofErr w:type="spellStart"/>
            <w:r w:rsidR="00A442EA" w:rsidRPr="008506DF">
              <w:rPr>
                <w:rFonts w:ascii="Cambria" w:hAnsi="Cambria"/>
                <w:sz w:val="20"/>
                <w:szCs w:val="20"/>
              </w:rPr>
              <w:t>methods</w:t>
            </w:r>
            <w:proofErr w:type="spellEnd"/>
          </w:p>
        </w:tc>
        <w:tc>
          <w:tcPr>
            <w:tcW w:w="2978" w:type="dxa"/>
            <w:vAlign w:val="center"/>
          </w:tcPr>
          <w:p w14:paraId="46FA2B79" w14:textId="718DC068" w:rsidR="00357598" w:rsidRPr="008506DF" w:rsidRDefault="00357598" w:rsidP="00373CCF">
            <w:pPr>
              <w:spacing w:after="0" w:line="240" w:lineRule="auto"/>
              <w:rPr>
                <w:rFonts w:ascii="Cambria" w:hAnsi="Cambria"/>
                <w:sz w:val="20"/>
                <w:szCs w:val="20"/>
              </w:rPr>
            </w:pPr>
            <w:r w:rsidRPr="008506DF">
              <w:rPr>
                <w:rFonts w:ascii="Cambria" w:hAnsi="Cambria"/>
                <w:sz w:val="20"/>
                <w:szCs w:val="20"/>
              </w:rPr>
              <w:t xml:space="preserve">10.3 </w:t>
            </w:r>
            <w:proofErr w:type="spellStart"/>
            <w:r w:rsidR="009822ED" w:rsidRPr="008506DF">
              <w:rPr>
                <w:rFonts w:ascii="Cambria" w:hAnsi="Cambria"/>
                <w:sz w:val="20"/>
                <w:szCs w:val="20"/>
              </w:rPr>
              <w:t>Percentage</w:t>
            </w:r>
            <w:proofErr w:type="spellEnd"/>
            <w:r w:rsidR="009822ED" w:rsidRPr="008506DF">
              <w:rPr>
                <w:rFonts w:ascii="Cambria" w:hAnsi="Cambria"/>
                <w:sz w:val="20"/>
                <w:szCs w:val="20"/>
              </w:rPr>
              <w:t xml:space="preserve"> of final grade</w:t>
            </w:r>
          </w:p>
        </w:tc>
      </w:tr>
      <w:tr w:rsidR="001A62F4" w:rsidRPr="008506DF" w14:paraId="3DDA6B4F" w14:textId="77777777" w:rsidTr="008021C0">
        <w:trPr>
          <w:trHeight w:val="3517"/>
        </w:trPr>
        <w:tc>
          <w:tcPr>
            <w:tcW w:w="2410" w:type="dxa"/>
            <w:vAlign w:val="center"/>
          </w:tcPr>
          <w:p w14:paraId="0E948466" w14:textId="5BA21C16" w:rsidR="001A62F4" w:rsidRPr="008506DF" w:rsidRDefault="001A62F4" w:rsidP="009E1176">
            <w:pPr>
              <w:spacing w:after="0" w:line="240" w:lineRule="auto"/>
              <w:rPr>
                <w:rFonts w:ascii="Cambria" w:hAnsi="Cambria"/>
                <w:sz w:val="20"/>
                <w:szCs w:val="20"/>
              </w:rPr>
            </w:pPr>
            <w:r w:rsidRPr="008506DF">
              <w:rPr>
                <w:rFonts w:ascii="Cambria" w:hAnsi="Cambria"/>
                <w:sz w:val="20"/>
                <w:szCs w:val="20"/>
              </w:rPr>
              <w:t xml:space="preserve">10.4 </w:t>
            </w:r>
            <w:proofErr w:type="spellStart"/>
            <w:r w:rsidRPr="008506DF">
              <w:rPr>
                <w:rFonts w:ascii="Cambria" w:hAnsi="Cambria"/>
                <w:sz w:val="20"/>
                <w:szCs w:val="20"/>
              </w:rPr>
              <w:t>Course</w:t>
            </w:r>
            <w:proofErr w:type="spellEnd"/>
          </w:p>
        </w:tc>
        <w:tc>
          <w:tcPr>
            <w:tcW w:w="2552" w:type="dxa"/>
            <w:vAlign w:val="center"/>
          </w:tcPr>
          <w:p w14:paraId="16B7B3EC" w14:textId="77777777" w:rsidR="00580EED" w:rsidRPr="00580EED" w:rsidRDefault="00580EED" w:rsidP="00580EED">
            <w:pPr>
              <w:spacing w:after="0" w:line="240" w:lineRule="auto"/>
              <w:jc w:val="both"/>
              <w:rPr>
                <w:rFonts w:ascii="Cambria" w:hAnsi="Cambria"/>
                <w:sz w:val="20"/>
                <w:szCs w:val="20"/>
              </w:rPr>
            </w:pPr>
            <w:proofErr w:type="spellStart"/>
            <w:r w:rsidRPr="00580EED">
              <w:rPr>
                <w:rFonts w:ascii="Cambria" w:hAnsi="Cambria"/>
                <w:sz w:val="20"/>
                <w:szCs w:val="20"/>
              </w:rPr>
              <w:t>Depth</w:t>
            </w:r>
            <w:proofErr w:type="spellEnd"/>
            <w:r w:rsidRPr="00580EED">
              <w:rPr>
                <w:rFonts w:ascii="Cambria" w:hAnsi="Cambria"/>
                <w:sz w:val="20"/>
                <w:szCs w:val="20"/>
              </w:rPr>
              <w:t xml:space="preserve"> </w:t>
            </w:r>
            <w:proofErr w:type="spellStart"/>
            <w:r w:rsidRPr="00580EED">
              <w:rPr>
                <w:rFonts w:ascii="Cambria" w:hAnsi="Cambria"/>
                <w:sz w:val="20"/>
                <w:szCs w:val="20"/>
              </w:rPr>
              <w:t>knowledge</w:t>
            </w:r>
            <w:proofErr w:type="spellEnd"/>
            <w:r w:rsidRPr="00580EED">
              <w:rPr>
                <w:rFonts w:ascii="Cambria" w:hAnsi="Cambria"/>
                <w:sz w:val="20"/>
                <w:szCs w:val="20"/>
              </w:rPr>
              <w:t xml:space="preserve"> </w:t>
            </w:r>
            <w:proofErr w:type="spellStart"/>
            <w:r w:rsidRPr="00580EED">
              <w:rPr>
                <w:rFonts w:ascii="Cambria" w:hAnsi="Cambria"/>
                <w:sz w:val="20"/>
                <w:szCs w:val="20"/>
              </w:rPr>
              <w:t>and</w:t>
            </w:r>
            <w:proofErr w:type="spellEnd"/>
            <w:r w:rsidRPr="00580EED">
              <w:rPr>
                <w:rFonts w:ascii="Cambria" w:hAnsi="Cambria"/>
                <w:sz w:val="20"/>
                <w:szCs w:val="20"/>
              </w:rPr>
              <w:t xml:space="preserve"> </w:t>
            </w:r>
            <w:proofErr w:type="spellStart"/>
            <w:r w:rsidRPr="00580EED">
              <w:rPr>
                <w:rFonts w:ascii="Cambria" w:hAnsi="Cambria"/>
                <w:sz w:val="20"/>
                <w:szCs w:val="20"/>
              </w:rPr>
              <w:t>understanding</w:t>
            </w:r>
            <w:proofErr w:type="spellEnd"/>
            <w:r w:rsidRPr="00580EED">
              <w:rPr>
                <w:rFonts w:ascii="Cambria" w:hAnsi="Cambria"/>
                <w:sz w:val="20"/>
                <w:szCs w:val="20"/>
              </w:rPr>
              <w:t xml:space="preserve"> of </w:t>
            </w:r>
            <w:proofErr w:type="spellStart"/>
            <w:r w:rsidRPr="00580EED">
              <w:rPr>
                <w:rFonts w:ascii="Cambria" w:hAnsi="Cambria"/>
                <w:sz w:val="20"/>
                <w:szCs w:val="20"/>
              </w:rPr>
              <w:t>concepts</w:t>
            </w:r>
            <w:proofErr w:type="spellEnd"/>
            <w:r w:rsidRPr="00580EED">
              <w:rPr>
                <w:rFonts w:ascii="Cambria" w:hAnsi="Cambria"/>
                <w:sz w:val="20"/>
                <w:szCs w:val="20"/>
              </w:rPr>
              <w:t xml:space="preserve">, basic </w:t>
            </w:r>
            <w:proofErr w:type="spellStart"/>
            <w:r w:rsidRPr="00580EED">
              <w:rPr>
                <w:rFonts w:ascii="Cambria" w:hAnsi="Cambria"/>
                <w:sz w:val="20"/>
                <w:szCs w:val="20"/>
              </w:rPr>
              <w:t>theories</w:t>
            </w:r>
            <w:proofErr w:type="spellEnd"/>
            <w:r w:rsidRPr="00580EED">
              <w:rPr>
                <w:rFonts w:ascii="Cambria" w:hAnsi="Cambria"/>
                <w:sz w:val="20"/>
                <w:szCs w:val="20"/>
              </w:rPr>
              <w:t xml:space="preserve">, </w:t>
            </w:r>
            <w:proofErr w:type="spellStart"/>
            <w:r w:rsidRPr="00580EED">
              <w:rPr>
                <w:rFonts w:ascii="Cambria" w:hAnsi="Cambria"/>
                <w:sz w:val="20"/>
                <w:szCs w:val="20"/>
              </w:rPr>
              <w:t>and</w:t>
            </w:r>
            <w:proofErr w:type="spellEnd"/>
            <w:r w:rsidRPr="00580EED">
              <w:rPr>
                <w:rFonts w:ascii="Cambria" w:hAnsi="Cambria"/>
                <w:sz w:val="20"/>
                <w:szCs w:val="20"/>
              </w:rPr>
              <w:t xml:space="preserve"> </w:t>
            </w:r>
            <w:proofErr w:type="spellStart"/>
            <w:r w:rsidRPr="00580EED">
              <w:rPr>
                <w:rFonts w:ascii="Cambria" w:hAnsi="Cambria"/>
                <w:sz w:val="20"/>
                <w:szCs w:val="20"/>
              </w:rPr>
              <w:t>methods</w:t>
            </w:r>
            <w:proofErr w:type="spellEnd"/>
            <w:r w:rsidRPr="00580EED">
              <w:rPr>
                <w:rFonts w:ascii="Cambria" w:hAnsi="Cambria"/>
                <w:sz w:val="20"/>
                <w:szCs w:val="20"/>
              </w:rPr>
              <w:t xml:space="preserve"> in </w:t>
            </w:r>
            <w:proofErr w:type="spellStart"/>
            <w:r w:rsidRPr="00580EED">
              <w:rPr>
                <w:rFonts w:ascii="Cambria" w:hAnsi="Cambria"/>
                <w:sz w:val="20"/>
                <w:szCs w:val="20"/>
              </w:rPr>
              <w:t>physics</w:t>
            </w:r>
            <w:proofErr w:type="spellEnd"/>
            <w:r w:rsidRPr="00580EED">
              <w:rPr>
                <w:rFonts w:ascii="Cambria" w:hAnsi="Cambria"/>
                <w:sz w:val="20"/>
                <w:szCs w:val="20"/>
              </w:rPr>
              <w:t xml:space="preserve"> of magnetic </w:t>
            </w:r>
            <w:proofErr w:type="spellStart"/>
            <w:r w:rsidRPr="00580EED">
              <w:rPr>
                <w:rFonts w:ascii="Cambria" w:hAnsi="Cambria"/>
                <w:sz w:val="20"/>
                <w:szCs w:val="20"/>
              </w:rPr>
              <w:t>materials</w:t>
            </w:r>
            <w:proofErr w:type="spellEnd"/>
            <w:r w:rsidRPr="00580EED">
              <w:rPr>
                <w:rFonts w:ascii="Cambria" w:hAnsi="Cambria"/>
                <w:sz w:val="20"/>
                <w:szCs w:val="20"/>
              </w:rPr>
              <w:t>.</w:t>
            </w:r>
          </w:p>
          <w:p w14:paraId="72A7F566" w14:textId="05578FA1" w:rsidR="001A62F4" w:rsidRPr="008506DF" w:rsidRDefault="00580EED" w:rsidP="00580EED">
            <w:pPr>
              <w:spacing w:after="0" w:line="240" w:lineRule="auto"/>
              <w:jc w:val="both"/>
              <w:rPr>
                <w:rFonts w:ascii="Cambria" w:hAnsi="Cambria"/>
                <w:sz w:val="20"/>
                <w:szCs w:val="20"/>
              </w:rPr>
            </w:pPr>
            <w:proofErr w:type="spellStart"/>
            <w:r w:rsidRPr="00580EED">
              <w:rPr>
                <w:rFonts w:ascii="Cambria" w:hAnsi="Cambria"/>
                <w:sz w:val="20"/>
                <w:szCs w:val="20"/>
              </w:rPr>
              <w:t>Using</w:t>
            </w:r>
            <w:proofErr w:type="spellEnd"/>
            <w:r w:rsidRPr="00580EED">
              <w:rPr>
                <w:rFonts w:ascii="Cambria" w:hAnsi="Cambria"/>
                <w:sz w:val="20"/>
                <w:szCs w:val="20"/>
              </w:rPr>
              <w:t xml:space="preserve"> </w:t>
            </w:r>
            <w:proofErr w:type="spellStart"/>
            <w:r w:rsidRPr="00580EED">
              <w:rPr>
                <w:rFonts w:ascii="Cambria" w:hAnsi="Cambria"/>
                <w:sz w:val="20"/>
                <w:szCs w:val="20"/>
              </w:rPr>
              <w:t>advance</w:t>
            </w:r>
            <w:proofErr w:type="spellEnd"/>
            <w:r w:rsidRPr="00580EED">
              <w:rPr>
                <w:rFonts w:ascii="Cambria" w:hAnsi="Cambria"/>
                <w:sz w:val="20"/>
                <w:szCs w:val="20"/>
              </w:rPr>
              <w:t xml:space="preserve"> </w:t>
            </w:r>
            <w:proofErr w:type="spellStart"/>
            <w:r w:rsidRPr="00580EED">
              <w:rPr>
                <w:rFonts w:ascii="Cambria" w:hAnsi="Cambria"/>
                <w:sz w:val="20"/>
                <w:szCs w:val="20"/>
              </w:rPr>
              <w:t>knowledge</w:t>
            </w:r>
            <w:proofErr w:type="spellEnd"/>
            <w:r w:rsidRPr="00580EED">
              <w:rPr>
                <w:rFonts w:ascii="Cambria" w:hAnsi="Cambria"/>
                <w:sz w:val="20"/>
                <w:szCs w:val="20"/>
              </w:rPr>
              <w:t xml:space="preserve"> of material </w:t>
            </w:r>
            <w:proofErr w:type="spellStart"/>
            <w:r w:rsidRPr="00580EED">
              <w:rPr>
                <w:rFonts w:ascii="Cambria" w:hAnsi="Cambria"/>
                <w:sz w:val="20"/>
                <w:szCs w:val="20"/>
              </w:rPr>
              <w:t>sciences</w:t>
            </w:r>
            <w:proofErr w:type="spellEnd"/>
            <w:r w:rsidRPr="00580EED">
              <w:rPr>
                <w:rFonts w:ascii="Cambria" w:hAnsi="Cambria"/>
                <w:sz w:val="20"/>
                <w:szCs w:val="20"/>
              </w:rPr>
              <w:t xml:space="preserve"> for </w:t>
            </w:r>
            <w:proofErr w:type="spellStart"/>
            <w:r w:rsidRPr="00580EED">
              <w:rPr>
                <w:rFonts w:ascii="Cambria" w:hAnsi="Cambria"/>
                <w:sz w:val="20"/>
                <w:szCs w:val="20"/>
              </w:rPr>
              <w:t>explanation</w:t>
            </w:r>
            <w:proofErr w:type="spellEnd"/>
            <w:r w:rsidRPr="00580EED">
              <w:rPr>
                <w:rFonts w:ascii="Cambria" w:hAnsi="Cambria"/>
                <w:sz w:val="20"/>
                <w:szCs w:val="20"/>
              </w:rPr>
              <w:t xml:space="preserve"> </w:t>
            </w:r>
            <w:proofErr w:type="spellStart"/>
            <w:r w:rsidRPr="00580EED">
              <w:rPr>
                <w:rFonts w:ascii="Cambria" w:hAnsi="Cambria"/>
                <w:sz w:val="20"/>
                <w:szCs w:val="20"/>
              </w:rPr>
              <w:t>and</w:t>
            </w:r>
            <w:proofErr w:type="spellEnd"/>
            <w:r w:rsidRPr="00580EED">
              <w:rPr>
                <w:rFonts w:ascii="Cambria" w:hAnsi="Cambria"/>
                <w:sz w:val="20"/>
                <w:szCs w:val="20"/>
              </w:rPr>
              <w:t xml:space="preserve"> </w:t>
            </w:r>
            <w:proofErr w:type="spellStart"/>
            <w:r w:rsidRPr="00580EED">
              <w:rPr>
                <w:rFonts w:ascii="Cambria" w:hAnsi="Cambria"/>
                <w:sz w:val="20"/>
                <w:szCs w:val="20"/>
              </w:rPr>
              <w:t>interpretation</w:t>
            </w:r>
            <w:proofErr w:type="spellEnd"/>
            <w:r w:rsidRPr="00580EED">
              <w:rPr>
                <w:rFonts w:ascii="Cambria" w:hAnsi="Cambria"/>
                <w:sz w:val="20"/>
                <w:szCs w:val="20"/>
              </w:rPr>
              <w:t xml:space="preserve"> of </w:t>
            </w:r>
            <w:proofErr w:type="spellStart"/>
            <w:r w:rsidRPr="00580EED">
              <w:rPr>
                <w:rFonts w:ascii="Cambria" w:hAnsi="Cambria"/>
                <w:sz w:val="20"/>
                <w:szCs w:val="20"/>
              </w:rPr>
              <w:t>new</w:t>
            </w:r>
            <w:proofErr w:type="spellEnd"/>
            <w:r w:rsidRPr="00580EED">
              <w:rPr>
                <w:rFonts w:ascii="Cambria" w:hAnsi="Cambria"/>
                <w:sz w:val="20"/>
                <w:szCs w:val="20"/>
              </w:rPr>
              <w:t xml:space="preserve"> </w:t>
            </w:r>
            <w:proofErr w:type="spellStart"/>
            <w:r w:rsidRPr="00580EED">
              <w:rPr>
                <w:rFonts w:ascii="Cambria" w:hAnsi="Cambria"/>
                <w:sz w:val="20"/>
                <w:szCs w:val="20"/>
              </w:rPr>
              <w:t>concepts</w:t>
            </w:r>
            <w:proofErr w:type="spellEnd"/>
            <w:r w:rsidRPr="00580EED">
              <w:rPr>
                <w:rFonts w:ascii="Cambria" w:hAnsi="Cambria"/>
                <w:sz w:val="20"/>
                <w:szCs w:val="20"/>
              </w:rPr>
              <w:t xml:space="preserve">, </w:t>
            </w:r>
            <w:proofErr w:type="spellStart"/>
            <w:r w:rsidRPr="00580EED">
              <w:rPr>
                <w:rFonts w:ascii="Cambria" w:hAnsi="Cambria"/>
                <w:sz w:val="20"/>
                <w:szCs w:val="20"/>
              </w:rPr>
              <w:t>situations</w:t>
            </w:r>
            <w:proofErr w:type="spellEnd"/>
            <w:r w:rsidRPr="00580EED">
              <w:rPr>
                <w:rFonts w:ascii="Cambria" w:hAnsi="Cambria"/>
                <w:sz w:val="20"/>
                <w:szCs w:val="20"/>
              </w:rPr>
              <w:t xml:space="preserve">, </w:t>
            </w:r>
            <w:proofErr w:type="spellStart"/>
            <w:r w:rsidRPr="00580EED">
              <w:rPr>
                <w:rFonts w:ascii="Cambria" w:hAnsi="Cambria"/>
                <w:sz w:val="20"/>
                <w:szCs w:val="20"/>
              </w:rPr>
              <w:t>processes</w:t>
            </w:r>
            <w:proofErr w:type="spellEnd"/>
            <w:r w:rsidRPr="00580EED">
              <w:rPr>
                <w:rFonts w:ascii="Cambria" w:hAnsi="Cambria"/>
                <w:sz w:val="20"/>
                <w:szCs w:val="20"/>
              </w:rPr>
              <w:t xml:space="preserve">, </w:t>
            </w:r>
            <w:proofErr w:type="spellStart"/>
            <w:r w:rsidRPr="00580EED">
              <w:rPr>
                <w:rFonts w:ascii="Cambria" w:hAnsi="Cambria"/>
                <w:sz w:val="20"/>
                <w:szCs w:val="20"/>
              </w:rPr>
              <w:t>projects</w:t>
            </w:r>
            <w:proofErr w:type="spellEnd"/>
            <w:r w:rsidRPr="00580EED">
              <w:rPr>
                <w:rFonts w:ascii="Cambria" w:hAnsi="Cambria"/>
                <w:sz w:val="20"/>
                <w:szCs w:val="20"/>
              </w:rPr>
              <w:t xml:space="preserve"> etc. </w:t>
            </w:r>
            <w:proofErr w:type="spellStart"/>
            <w:r w:rsidRPr="00580EED">
              <w:rPr>
                <w:rFonts w:ascii="Cambria" w:hAnsi="Cambria"/>
                <w:sz w:val="20"/>
                <w:szCs w:val="20"/>
              </w:rPr>
              <w:t>associated</w:t>
            </w:r>
            <w:proofErr w:type="spellEnd"/>
            <w:r w:rsidRPr="00580EED">
              <w:rPr>
                <w:rFonts w:ascii="Cambria" w:hAnsi="Cambria"/>
                <w:sz w:val="20"/>
                <w:szCs w:val="20"/>
              </w:rPr>
              <w:t xml:space="preserve"> </w:t>
            </w:r>
            <w:proofErr w:type="spellStart"/>
            <w:r w:rsidRPr="00580EED">
              <w:rPr>
                <w:rFonts w:ascii="Cambria" w:hAnsi="Cambria"/>
                <w:sz w:val="20"/>
                <w:szCs w:val="20"/>
              </w:rPr>
              <w:t>to</w:t>
            </w:r>
            <w:proofErr w:type="spellEnd"/>
            <w:r w:rsidRPr="00580EED">
              <w:rPr>
                <w:rFonts w:ascii="Cambria" w:hAnsi="Cambria"/>
                <w:sz w:val="20"/>
                <w:szCs w:val="20"/>
              </w:rPr>
              <w:t xml:space="preserve"> </w:t>
            </w:r>
            <w:proofErr w:type="spellStart"/>
            <w:r w:rsidRPr="00580EED">
              <w:rPr>
                <w:rFonts w:ascii="Cambria" w:hAnsi="Cambria"/>
                <w:sz w:val="20"/>
                <w:szCs w:val="20"/>
              </w:rPr>
              <w:t>physics</w:t>
            </w:r>
            <w:proofErr w:type="spellEnd"/>
            <w:r w:rsidRPr="00580EED">
              <w:rPr>
                <w:rFonts w:ascii="Cambria" w:hAnsi="Cambria"/>
                <w:sz w:val="20"/>
                <w:szCs w:val="20"/>
              </w:rPr>
              <w:t xml:space="preserve"> of magnetic </w:t>
            </w:r>
            <w:proofErr w:type="spellStart"/>
            <w:r w:rsidR="002D4CFE">
              <w:rPr>
                <w:rFonts w:ascii="Cambria" w:hAnsi="Cambria"/>
                <w:sz w:val="20"/>
                <w:szCs w:val="20"/>
              </w:rPr>
              <w:t>phenomena</w:t>
            </w:r>
            <w:proofErr w:type="spellEnd"/>
            <w:r>
              <w:rPr>
                <w:rFonts w:ascii="Cambria" w:hAnsi="Cambria"/>
                <w:sz w:val="20"/>
                <w:szCs w:val="20"/>
              </w:rPr>
              <w:t xml:space="preserve"> </w:t>
            </w:r>
            <w:proofErr w:type="spellStart"/>
            <w:r>
              <w:rPr>
                <w:rFonts w:ascii="Cambria" w:hAnsi="Cambria"/>
                <w:sz w:val="20"/>
                <w:szCs w:val="20"/>
              </w:rPr>
              <w:t>and</w:t>
            </w:r>
            <w:proofErr w:type="spellEnd"/>
            <w:r>
              <w:rPr>
                <w:rFonts w:ascii="Cambria" w:hAnsi="Cambria"/>
                <w:sz w:val="20"/>
                <w:szCs w:val="20"/>
              </w:rPr>
              <w:t xml:space="preserve"> magnetic </w:t>
            </w:r>
            <w:proofErr w:type="spellStart"/>
            <w:r w:rsidRPr="00580EED">
              <w:rPr>
                <w:rFonts w:ascii="Cambria" w:hAnsi="Cambria"/>
                <w:sz w:val="20"/>
                <w:szCs w:val="20"/>
              </w:rPr>
              <w:t>materials</w:t>
            </w:r>
            <w:proofErr w:type="spellEnd"/>
            <w:r w:rsidRPr="00580EED">
              <w:rPr>
                <w:rFonts w:ascii="Cambria" w:hAnsi="Cambria"/>
                <w:sz w:val="20"/>
                <w:szCs w:val="20"/>
              </w:rPr>
              <w:t>.</w:t>
            </w:r>
          </w:p>
        </w:tc>
        <w:tc>
          <w:tcPr>
            <w:tcW w:w="2552" w:type="dxa"/>
            <w:vAlign w:val="center"/>
          </w:tcPr>
          <w:p w14:paraId="307E3AAC" w14:textId="54F784E7" w:rsidR="001A62F4" w:rsidRPr="00D43BA1" w:rsidRDefault="001A62F4" w:rsidP="009E1176">
            <w:pPr>
              <w:spacing w:after="0" w:line="240" w:lineRule="auto"/>
              <w:jc w:val="center"/>
              <w:rPr>
                <w:rFonts w:ascii="Cambria" w:hAnsi="Cambria"/>
                <w:sz w:val="20"/>
                <w:szCs w:val="20"/>
              </w:rPr>
            </w:pPr>
            <w:proofErr w:type="spellStart"/>
            <w:r w:rsidRPr="00D43BA1">
              <w:rPr>
                <w:rFonts w:ascii="Cambria" w:hAnsi="Cambria"/>
                <w:sz w:val="20"/>
                <w:szCs w:val="20"/>
              </w:rPr>
              <w:t>Written</w:t>
            </w:r>
            <w:proofErr w:type="spellEnd"/>
            <w:r w:rsidRPr="00D43BA1">
              <w:rPr>
                <w:rFonts w:ascii="Cambria" w:hAnsi="Cambria"/>
                <w:sz w:val="20"/>
                <w:szCs w:val="20"/>
              </w:rPr>
              <w:t xml:space="preserve"> </w:t>
            </w:r>
            <w:proofErr w:type="spellStart"/>
            <w:r w:rsidRPr="00D43BA1">
              <w:rPr>
                <w:rFonts w:ascii="Cambria" w:hAnsi="Cambria"/>
                <w:sz w:val="20"/>
                <w:szCs w:val="20"/>
              </w:rPr>
              <w:t>examination</w:t>
            </w:r>
            <w:proofErr w:type="spellEnd"/>
          </w:p>
        </w:tc>
        <w:tc>
          <w:tcPr>
            <w:tcW w:w="2978" w:type="dxa"/>
          </w:tcPr>
          <w:p w14:paraId="0B3AA08B" w14:textId="77777777" w:rsidR="00775C96" w:rsidRDefault="00775C96" w:rsidP="009E1176">
            <w:pPr>
              <w:spacing w:after="0" w:line="240" w:lineRule="auto"/>
              <w:rPr>
                <w:rFonts w:ascii="Times New Roman" w:hAnsi="Times New Roman"/>
                <w:lang w:val="en-GB"/>
              </w:rPr>
            </w:pPr>
          </w:p>
          <w:p w14:paraId="6AD97E62" w14:textId="77777777" w:rsidR="00775C96" w:rsidRDefault="00775C96" w:rsidP="009E1176">
            <w:pPr>
              <w:spacing w:after="0" w:line="240" w:lineRule="auto"/>
              <w:rPr>
                <w:rFonts w:ascii="Times New Roman" w:hAnsi="Times New Roman"/>
                <w:lang w:val="en-GB"/>
              </w:rPr>
            </w:pPr>
          </w:p>
          <w:p w14:paraId="0782C2A8" w14:textId="77777777" w:rsidR="00775C96" w:rsidRDefault="00775C96" w:rsidP="009E1176">
            <w:pPr>
              <w:spacing w:after="0" w:line="240" w:lineRule="auto"/>
              <w:rPr>
                <w:rFonts w:ascii="Times New Roman" w:hAnsi="Times New Roman"/>
                <w:lang w:val="en-GB"/>
              </w:rPr>
            </w:pPr>
          </w:p>
          <w:p w14:paraId="460987C0" w14:textId="77777777" w:rsidR="00775C96" w:rsidRDefault="00775C96" w:rsidP="009E1176">
            <w:pPr>
              <w:spacing w:after="0" w:line="240" w:lineRule="auto"/>
              <w:rPr>
                <w:rFonts w:ascii="Times New Roman" w:hAnsi="Times New Roman"/>
                <w:lang w:val="en-GB"/>
              </w:rPr>
            </w:pPr>
          </w:p>
          <w:p w14:paraId="64A0A46F" w14:textId="77777777" w:rsidR="00775C96" w:rsidRDefault="00775C96" w:rsidP="009E1176">
            <w:pPr>
              <w:spacing w:after="0" w:line="240" w:lineRule="auto"/>
              <w:rPr>
                <w:rFonts w:ascii="Times New Roman" w:hAnsi="Times New Roman"/>
                <w:lang w:val="en-GB"/>
              </w:rPr>
            </w:pPr>
          </w:p>
          <w:p w14:paraId="7560425D" w14:textId="77777777" w:rsidR="00775C96" w:rsidRDefault="00775C96" w:rsidP="009E1176">
            <w:pPr>
              <w:spacing w:after="0" w:line="240" w:lineRule="auto"/>
              <w:rPr>
                <w:rFonts w:ascii="Times New Roman" w:hAnsi="Times New Roman"/>
                <w:lang w:val="en-GB"/>
              </w:rPr>
            </w:pPr>
          </w:p>
          <w:p w14:paraId="759DB29F" w14:textId="1ACFB303" w:rsidR="001A62F4" w:rsidRPr="00775C96" w:rsidRDefault="00E633C7" w:rsidP="00775C96">
            <w:pPr>
              <w:spacing w:after="0" w:line="240" w:lineRule="auto"/>
              <w:jc w:val="center"/>
              <w:rPr>
                <w:rFonts w:ascii="Calibri" w:hAnsi="Calibri" w:cs="Calibri"/>
                <w:sz w:val="20"/>
                <w:szCs w:val="20"/>
              </w:rPr>
            </w:pPr>
            <w:r>
              <w:rPr>
                <w:rFonts w:ascii="Calibri" w:hAnsi="Calibri" w:cs="Calibri"/>
                <w:sz w:val="20"/>
                <w:szCs w:val="20"/>
                <w:lang w:val="en-GB"/>
              </w:rPr>
              <w:t>7</w:t>
            </w:r>
            <w:r w:rsidR="001A62F4" w:rsidRPr="00775C96">
              <w:rPr>
                <w:rFonts w:ascii="Calibri" w:hAnsi="Calibri" w:cs="Calibri"/>
                <w:sz w:val="20"/>
                <w:szCs w:val="20"/>
                <w:lang w:val="en-GB"/>
              </w:rPr>
              <w:t>0</w:t>
            </w:r>
            <w:r w:rsidR="00775C96" w:rsidRPr="00775C96">
              <w:rPr>
                <w:rFonts w:ascii="Calibri" w:hAnsi="Calibri" w:cs="Calibri"/>
                <w:sz w:val="20"/>
                <w:szCs w:val="20"/>
                <w:lang w:val="en-GB"/>
              </w:rPr>
              <w:t xml:space="preserve"> %</w:t>
            </w:r>
          </w:p>
        </w:tc>
      </w:tr>
      <w:tr w:rsidR="00E633C7" w:rsidRPr="008506DF" w14:paraId="4000A1C8" w14:textId="77777777" w:rsidTr="00005901">
        <w:trPr>
          <w:trHeight w:val="284"/>
        </w:trPr>
        <w:tc>
          <w:tcPr>
            <w:tcW w:w="2410" w:type="dxa"/>
            <w:vMerge w:val="restart"/>
            <w:vAlign w:val="center"/>
          </w:tcPr>
          <w:p w14:paraId="620B4533" w14:textId="49796C89" w:rsidR="00E633C7" w:rsidRPr="008506DF" w:rsidRDefault="00E633C7" w:rsidP="00373CCF">
            <w:pPr>
              <w:spacing w:after="0" w:line="240" w:lineRule="auto"/>
              <w:ind w:right="-150"/>
              <w:rPr>
                <w:rFonts w:ascii="Cambria" w:hAnsi="Cambria"/>
                <w:sz w:val="20"/>
                <w:szCs w:val="20"/>
              </w:rPr>
            </w:pPr>
            <w:r w:rsidRPr="008506DF">
              <w:rPr>
                <w:rFonts w:ascii="Cambria" w:hAnsi="Cambria"/>
                <w:sz w:val="20"/>
                <w:szCs w:val="20"/>
              </w:rPr>
              <w:t>10.5 Seminar/</w:t>
            </w:r>
            <w:proofErr w:type="spellStart"/>
            <w:r w:rsidRPr="008506DF">
              <w:rPr>
                <w:rFonts w:ascii="Cambria" w:hAnsi="Cambria"/>
                <w:sz w:val="20"/>
                <w:szCs w:val="20"/>
              </w:rPr>
              <w:t>laboratory</w:t>
            </w:r>
            <w:proofErr w:type="spellEnd"/>
          </w:p>
        </w:tc>
        <w:tc>
          <w:tcPr>
            <w:tcW w:w="2552" w:type="dxa"/>
            <w:vMerge w:val="restart"/>
            <w:vAlign w:val="center"/>
          </w:tcPr>
          <w:p w14:paraId="59F60DDE" w14:textId="77777777" w:rsidR="00E633C7" w:rsidRPr="00E633C7" w:rsidRDefault="00E633C7" w:rsidP="00E633C7">
            <w:pPr>
              <w:spacing w:after="0" w:line="240" w:lineRule="auto"/>
              <w:jc w:val="both"/>
              <w:rPr>
                <w:rFonts w:ascii="Cambria" w:hAnsi="Cambria"/>
                <w:sz w:val="20"/>
                <w:szCs w:val="20"/>
                <w:lang w:val="en-GB"/>
              </w:rPr>
            </w:pPr>
            <w:r w:rsidRPr="00E633C7">
              <w:rPr>
                <w:rFonts w:ascii="Cambria" w:hAnsi="Cambria"/>
                <w:sz w:val="20"/>
                <w:szCs w:val="20"/>
                <w:lang w:val="en-GB"/>
              </w:rPr>
              <w:t xml:space="preserve">Integrated use of conceptual and </w:t>
            </w:r>
            <w:r w:rsidRPr="00E633C7">
              <w:rPr>
                <w:rFonts w:ascii="Cambria" w:hAnsi="Cambria"/>
                <w:sz w:val="20"/>
                <w:szCs w:val="20"/>
                <w:lang w:val="en-GB"/>
              </w:rPr>
              <w:lastRenderedPageBreak/>
              <w:t>methodological apparatus to solve theoretical and practical problems.</w:t>
            </w:r>
          </w:p>
          <w:p w14:paraId="656A98BB" w14:textId="4F7EEEDD" w:rsidR="00E633C7" w:rsidRPr="008506DF" w:rsidRDefault="00E633C7" w:rsidP="00E633C7">
            <w:pPr>
              <w:spacing w:after="0" w:line="240" w:lineRule="auto"/>
              <w:jc w:val="both"/>
              <w:rPr>
                <w:rFonts w:ascii="Cambria" w:hAnsi="Cambria"/>
                <w:sz w:val="20"/>
                <w:szCs w:val="20"/>
              </w:rPr>
            </w:pPr>
            <w:r w:rsidRPr="00E633C7">
              <w:rPr>
                <w:rFonts w:ascii="Cambria" w:hAnsi="Cambria"/>
                <w:sz w:val="20"/>
                <w:szCs w:val="20"/>
                <w:lang w:val="en-GB"/>
              </w:rPr>
              <w:t>Nuanced and meaningful use criteria and assessment methods to make valuable judgments and promote constructive decisions.</w:t>
            </w:r>
          </w:p>
        </w:tc>
        <w:tc>
          <w:tcPr>
            <w:tcW w:w="2552" w:type="dxa"/>
            <w:vAlign w:val="center"/>
          </w:tcPr>
          <w:p w14:paraId="45722AA8" w14:textId="6EA03AD9" w:rsidR="00E633C7" w:rsidRPr="00D43BA1" w:rsidRDefault="00B22D65" w:rsidP="001930EB">
            <w:pPr>
              <w:spacing w:after="0" w:line="240" w:lineRule="auto"/>
              <w:rPr>
                <w:rFonts w:ascii="Cambria" w:hAnsi="Cambria"/>
                <w:sz w:val="20"/>
                <w:szCs w:val="20"/>
              </w:rPr>
            </w:pPr>
            <w:r w:rsidRPr="00B22D65">
              <w:rPr>
                <w:rFonts w:ascii="Cambria" w:eastAsia="Times New Roman" w:hAnsi="Cambria" w:cs="Calibri"/>
                <w:kern w:val="0"/>
                <w:sz w:val="20"/>
                <w:szCs w:val="20"/>
                <w:lang w:val="en-GB"/>
                <w14:ligatures w14:val="none"/>
              </w:rPr>
              <w:lastRenderedPageBreak/>
              <w:t xml:space="preserve">Lecture on imposed theme with public presentation. </w:t>
            </w:r>
            <w:r w:rsidR="00E633C7" w:rsidRPr="00D43BA1">
              <w:rPr>
                <w:rFonts w:ascii="Cambria" w:eastAsia="Times New Roman" w:hAnsi="Cambria" w:cs="Calibri"/>
                <w:kern w:val="0"/>
                <w:sz w:val="20"/>
                <w:szCs w:val="20"/>
                <w:lang w:val="en-GB"/>
                <w14:ligatures w14:val="none"/>
              </w:rPr>
              <w:t xml:space="preserve"> </w:t>
            </w:r>
          </w:p>
        </w:tc>
        <w:tc>
          <w:tcPr>
            <w:tcW w:w="2978" w:type="dxa"/>
            <w:vMerge w:val="restart"/>
            <w:vAlign w:val="center"/>
          </w:tcPr>
          <w:p w14:paraId="47DB3803" w14:textId="2F5D6DA9" w:rsidR="00E633C7" w:rsidRPr="008506DF" w:rsidRDefault="00E633C7" w:rsidP="00E633C7">
            <w:pPr>
              <w:spacing w:after="0" w:line="240" w:lineRule="auto"/>
              <w:jc w:val="center"/>
              <w:rPr>
                <w:rFonts w:ascii="Cambria" w:hAnsi="Cambria"/>
                <w:sz w:val="20"/>
                <w:szCs w:val="20"/>
              </w:rPr>
            </w:pPr>
            <w:r>
              <w:rPr>
                <w:rFonts w:ascii="Cambria" w:hAnsi="Cambria"/>
                <w:sz w:val="20"/>
                <w:szCs w:val="20"/>
              </w:rPr>
              <w:t>30%</w:t>
            </w:r>
          </w:p>
        </w:tc>
      </w:tr>
      <w:tr w:rsidR="00E633C7" w:rsidRPr="008506DF" w14:paraId="2C56DD2A" w14:textId="77777777" w:rsidTr="00005901">
        <w:trPr>
          <w:trHeight w:val="284"/>
        </w:trPr>
        <w:tc>
          <w:tcPr>
            <w:tcW w:w="2410" w:type="dxa"/>
            <w:vMerge/>
            <w:vAlign w:val="center"/>
          </w:tcPr>
          <w:p w14:paraId="734B5590" w14:textId="77777777" w:rsidR="00E633C7" w:rsidRPr="008506DF" w:rsidRDefault="00E633C7" w:rsidP="00373CCF">
            <w:pPr>
              <w:spacing w:after="0" w:line="240" w:lineRule="auto"/>
              <w:ind w:right="-150"/>
              <w:rPr>
                <w:rFonts w:ascii="Cambria" w:hAnsi="Cambria"/>
                <w:sz w:val="20"/>
                <w:szCs w:val="20"/>
              </w:rPr>
            </w:pPr>
          </w:p>
        </w:tc>
        <w:tc>
          <w:tcPr>
            <w:tcW w:w="2552" w:type="dxa"/>
            <w:vMerge/>
            <w:vAlign w:val="center"/>
          </w:tcPr>
          <w:p w14:paraId="2C1E6256" w14:textId="77777777" w:rsidR="00E633C7" w:rsidRPr="008506DF" w:rsidRDefault="00E633C7" w:rsidP="00373CCF">
            <w:pPr>
              <w:spacing w:after="0" w:line="240" w:lineRule="auto"/>
              <w:rPr>
                <w:rFonts w:ascii="Cambria" w:hAnsi="Cambria"/>
                <w:sz w:val="20"/>
                <w:szCs w:val="20"/>
              </w:rPr>
            </w:pPr>
          </w:p>
        </w:tc>
        <w:tc>
          <w:tcPr>
            <w:tcW w:w="2552" w:type="dxa"/>
            <w:vAlign w:val="center"/>
          </w:tcPr>
          <w:p w14:paraId="24AF3BCF" w14:textId="5DBDC033" w:rsidR="00E633C7" w:rsidRPr="00D43BA1" w:rsidRDefault="00E633C7" w:rsidP="00373CCF">
            <w:pPr>
              <w:spacing w:after="0" w:line="240" w:lineRule="auto"/>
              <w:rPr>
                <w:rFonts w:ascii="Cambria" w:hAnsi="Cambria"/>
                <w:sz w:val="20"/>
                <w:szCs w:val="20"/>
              </w:rPr>
            </w:pPr>
            <w:r w:rsidRPr="00D43BA1">
              <w:rPr>
                <w:rFonts w:ascii="Cambria" w:eastAsia="Times New Roman" w:hAnsi="Cambria" w:cs="Calibri"/>
                <w:kern w:val="0"/>
                <w:sz w:val="20"/>
                <w:szCs w:val="20"/>
                <w:lang w:val="en-GB"/>
                <w14:ligatures w14:val="none"/>
              </w:rPr>
              <w:t>The attendance to the presentation of colleagues is compulsory.</w:t>
            </w:r>
          </w:p>
        </w:tc>
        <w:tc>
          <w:tcPr>
            <w:tcW w:w="2978" w:type="dxa"/>
            <w:vMerge/>
            <w:vAlign w:val="center"/>
          </w:tcPr>
          <w:p w14:paraId="7196415F" w14:textId="77777777" w:rsidR="00E633C7" w:rsidRPr="008506DF" w:rsidRDefault="00E633C7" w:rsidP="00373CCF">
            <w:pPr>
              <w:spacing w:after="0" w:line="240" w:lineRule="auto"/>
              <w:rPr>
                <w:rFonts w:ascii="Cambria" w:hAnsi="Cambria"/>
                <w:sz w:val="20"/>
                <w:szCs w:val="20"/>
              </w:rPr>
            </w:pPr>
          </w:p>
        </w:tc>
      </w:tr>
      <w:tr w:rsidR="00357598" w:rsidRPr="008506DF" w14:paraId="17F47F67" w14:textId="77777777" w:rsidTr="00005901">
        <w:trPr>
          <w:trHeight w:val="284"/>
        </w:trPr>
        <w:tc>
          <w:tcPr>
            <w:tcW w:w="10492" w:type="dxa"/>
            <w:gridSpan w:val="4"/>
            <w:vAlign w:val="center"/>
          </w:tcPr>
          <w:p w14:paraId="1B6F4D48" w14:textId="0FE44BDB" w:rsidR="00357598" w:rsidRPr="008506DF" w:rsidRDefault="00357598" w:rsidP="00373CCF">
            <w:pPr>
              <w:spacing w:after="0" w:line="240" w:lineRule="auto"/>
              <w:rPr>
                <w:rFonts w:ascii="Cambria" w:hAnsi="Cambria"/>
                <w:sz w:val="20"/>
                <w:szCs w:val="20"/>
              </w:rPr>
            </w:pPr>
            <w:r w:rsidRPr="008506DF">
              <w:rPr>
                <w:rFonts w:ascii="Cambria" w:hAnsi="Cambria"/>
                <w:sz w:val="20"/>
                <w:szCs w:val="20"/>
              </w:rPr>
              <w:t xml:space="preserve">10.6 </w:t>
            </w:r>
            <w:r w:rsidR="00722E94" w:rsidRPr="008506DF">
              <w:rPr>
                <w:rFonts w:ascii="Cambria" w:hAnsi="Cambria"/>
                <w:sz w:val="20"/>
                <w:szCs w:val="20"/>
              </w:rPr>
              <w:t>Minimum standard of performance</w:t>
            </w:r>
          </w:p>
        </w:tc>
      </w:tr>
      <w:tr w:rsidR="00357598" w:rsidRPr="008506DF" w14:paraId="6CA55508" w14:textId="77777777" w:rsidTr="00005901">
        <w:trPr>
          <w:trHeight w:val="284"/>
        </w:trPr>
        <w:tc>
          <w:tcPr>
            <w:tcW w:w="10492" w:type="dxa"/>
            <w:gridSpan w:val="4"/>
          </w:tcPr>
          <w:p w14:paraId="446D2AB1" w14:textId="77777777" w:rsidR="00ED3EFC" w:rsidRPr="00ED3EFC" w:rsidRDefault="00ED3EFC" w:rsidP="00ED3EFC">
            <w:pPr>
              <w:numPr>
                <w:ilvl w:val="0"/>
                <w:numId w:val="3"/>
              </w:numPr>
              <w:spacing w:before="120" w:after="120" w:line="240" w:lineRule="auto"/>
              <w:rPr>
                <w:rFonts w:ascii="Cambria" w:hAnsi="Cambria"/>
                <w:sz w:val="20"/>
                <w:szCs w:val="20"/>
              </w:rPr>
            </w:pPr>
            <w:proofErr w:type="spellStart"/>
            <w:r w:rsidRPr="00ED3EFC">
              <w:rPr>
                <w:rFonts w:ascii="Cambria" w:hAnsi="Cambria"/>
                <w:sz w:val="20"/>
                <w:szCs w:val="20"/>
              </w:rPr>
              <w:t>Understanding</w:t>
            </w:r>
            <w:proofErr w:type="spellEnd"/>
            <w:r w:rsidRPr="00ED3EFC">
              <w:rPr>
                <w:rFonts w:ascii="Cambria" w:hAnsi="Cambria"/>
                <w:sz w:val="20"/>
                <w:szCs w:val="20"/>
              </w:rPr>
              <w:t xml:space="preserve"> of basic </w:t>
            </w:r>
            <w:proofErr w:type="spellStart"/>
            <w:r w:rsidRPr="00ED3EFC">
              <w:rPr>
                <w:rFonts w:ascii="Cambria" w:hAnsi="Cambria"/>
                <w:sz w:val="20"/>
                <w:szCs w:val="20"/>
              </w:rPr>
              <w:t>concepts</w:t>
            </w:r>
            <w:proofErr w:type="spellEnd"/>
            <w:r w:rsidRPr="00ED3EFC">
              <w:rPr>
                <w:rFonts w:ascii="Cambria" w:hAnsi="Cambria"/>
                <w:sz w:val="20"/>
                <w:szCs w:val="20"/>
              </w:rPr>
              <w:t xml:space="preserve"> </w:t>
            </w:r>
            <w:proofErr w:type="spellStart"/>
            <w:r w:rsidRPr="00ED3EFC">
              <w:rPr>
                <w:rFonts w:ascii="Cambria" w:hAnsi="Cambria"/>
                <w:sz w:val="20"/>
                <w:szCs w:val="20"/>
              </w:rPr>
              <w:t>related</w:t>
            </w:r>
            <w:proofErr w:type="spellEnd"/>
            <w:r w:rsidRPr="00ED3EFC">
              <w:rPr>
                <w:rFonts w:ascii="Cambria" w:hAnsi="Cambria"/>
                <w:sz w:val="20"/>
                <w:szCs w:val="20"/>
              </w:rPr>
              <w:t xml:space="preserve"> </w:t>
            </w:r>
            <w:proofErr w:type="spellStart"/>
            <w:r w:rsidRPr="00ED3EFC">
              <w:rPr>
                <w:rFonts w:ascii="Cambria" w:hAnsi="Cambria"/>
                <w:sz w:val="20"/>
                <w:szCs w:val="20"/>
              </w:rPr>
              <w:t>to</w:t>
            </w:r>
            <w:proofErr w:type="spellEnd"/>
            <w:r w:rsidRPr="00ED3EFC">
              <w:rPr>
                <w:rFonts w:ascii="Cambria" w:hAnsi="Cambria"/>
                <w:sz w:val="20"/>
                <w:szCs w:val="20"/>
              </w:rPr>
              <w:t xml:space="preserve"> magnetic </w:t>
            </w:r>
            <w:proofErr w:type="spellStart"/>
            <w:r w:rsidRPr="00ED3EFC">
              <w:rPr>
                <w:rFonts w:ascii="Cambria" w:hAnsi="Cambria"/>
                <w:sz w:val="20"/>
                <w:szCs w:val="20"/>
              </w:rPr>
              <w:t>phenomena</w:t>
            </w:r>
            <w:proofErr w:type="spellEnd"/>
            <w:r w:rsidRPr="00ED3EFC">
              <w:rPr>
                <w:rFonts w:ascii="Cambria" w:hAnsi="Cambria"/>
                <w:sz w:val="20"/>
                <w:szCs w:val="20"/>
              </w:rPr>
              <w:t xml:space="preserve">, magnetic </w:t>
            </w:r>
            <w:proofErr w:type="spellStart"/>
            <w:r w:rsidRPr="00ED3EFC">
              <w:rPr>
                <w:rFonts w:ascii="Cambria" w:hAnsi="Cambria"/>
                <w:sz w:val="20"/>
                <w:szCs w:val="20"/>
              </w:rPr>
              <w:t>materials</w:t>
            </w:r>
            <w:proofErr w:type="spellEnd"/>
            <w:r w:rsidRPr="00ED3EFC">
              <w:rPr>
                <w:rFonts w:ascii="Cambria" w:hAnsi="Cambria"/>
                <w:sz w:val="20"/>
                <w:szCs w:val="20"/>
              </w:rPr>
              <w:t xml:space="preserve">, </w:t>
            </w:r>
            <w:proofErr w:type="spellStart"/>
            <w:r w:rsidRPr="00ED3EFC">
              <w:rPr>
                <w:rFonts w:ascii="Cambria" w:hAnsi="Cambria"/>
                <w:sz w:val="20"/>
                <w:szCs w:val="20"/>
              </w:rPr>
              <w:t>and</w:t>
            </w:r>
            <w:proofErr w:type="spellEnd"/>
            <w:r w:rsidRPr="00ED3EFC">
              <w:rPr>
                <w:rFonts w:ascii="Cambria" w:hAnsi="Cambria"/>
                <w:sz w:val="20"/>
                <w:szCs w:val="20"/>
              </w:rPr>
              <w:t xml:space="preserve"> </w:t>
            </w:r>
            <w:proofErr w:type="spellStart"/>
            <w:r w:rsidRPr="00ED3EFC">
              <w:rPr>
                <w:rFonts w:ascii="Cambria" w:hAnsi="Cambria"/>
                <w:sz w:val="20"/>
                <w:szCs w:val="20"/>
              </w:rPr>
              <w:t>technological</w:t>
            </w:r>
            <w:proofErr w:type="spellEnd"/>
            <w:r w:rsidRPr="00ED3EFC">
              <w:rPr>
                <w:rFonts w:ascii="Cambria" w:hAnsi="Cambria"/>
                <w:sz w:val="20"/>
                <w:szCs w:val="20"/>
              </w:rPr>
              <w:t xml:space="preserve"> </w:t>
            </w:r>
            <w:proofErr w:type="spellStart"/>
            <w:r w:rsidRPr="00ED3EFC">
              <w:rPr>
                <w:rFonts w:ascii="Cambria" w:hAnsi="Cambria"/>
                <w:sz w:val="20"/>
                <w:szCs w:val="20"/>
              </w:rPr>
              <w:t>applications</w:t>
            </w:r>
            <w:proofErr w:type="spellEnd"/>
            <w:r w:rsidRPr="00ED3EFC">
              <w:rPr>
                <w:rFonts w:ascii="Cambria" w:hAnsi="Cambria"/>
                <w:sz w:val="20"/>
                <w:szCs w:val="20"/>
              </w:rPr>
              <w:t>.</w:t>
            </w:r>
          </w:p>
          <w:p w14:paraId="2B0BAF67" w14:textId="77777777" w:rsidR="00ED3EFC" w:rsidRPr="00ED3EFC" w:rsidRDefault="00ED3EFC" w:rsidP="00ED3EFC">
            <w:pPr>
              <w:numPr>
                <w:ilvl w:val="0"/>
                <w:numId w:val="3"/>
              </w:numPr>
              <w:spacing w:before="120" w:after="120" w:line="240" w:lineRule="auto"/>
              <w:rPr>
                <w:rFonts w:ascii="Cambria" w:hAnsi="Cambria"/>
                <w:sz w:val="20"/>
                <w:szCs w:val="20"/>
              </w:rPr>
            </w:pPr>
            <w:proofErr w:type="spellStart"/>
            <w:r w:rsidRPr="00ED3EFC">
              <w:rPr>
                <w:rFonts w:ascii="Cambria" w:hAnsi="Cambria"/>
                <w:sz w:val="20"/>
                <w:szCs w:val="20"/>
              </w:rPr>
              <w:t>Make</w:t>
            </w:r>
            <w:proofErr w:type="spellEnd"/>
            <w:r w:rsidRPr="00ED3EFC">
              <w:rPr>
                <w:rFonts w:ascii="Cambria" w:hAnsi="Cambria"/>
                <w:sz w:val="20"/>
                <w:szCs w:val="20"/>
              </w:rPr>
              <w:t xml:space="preserve"> </w:t>
            </w:r>
            <w:proofErr w:type="spellStart"/>
            <w:r w:rsidRPr="00ED3EFC">
              <w:rPr>
                <w:rFonts w:ascii="Cambria" w:hAnsi="Cambria"/>
                <w:sz w:val="20"/>
                <w:szCs w:val="20"/>
              </w:rPr>
              <w:t>correlations</w:t>
            </w:r>
            <w:proofErr w:type="spellEnd"/>
            <w:r w:rsidRPr="00ED3EFC">
              <w:rPr>
                <w:rFonts w:ascii="Cambria" w:hAnsi="Cambria"/>
                <w:sz w:val="20"/>
                <w:szCs w:val="20"/>
              </w:rPr>
              <w:t xml:space="preserve"> </w:t>
            </w:r>
            <w:proofErr w:type="spellStart"/>
            <w:r w:rsidRPr="00ED3EFC">
              <w:rPr>
                <w:rFonts w:ascii="Cambria" w:hAnsi="Cambria"/>
                <w:sz w:val="20"/>
                <w:szCs w:val="20"/>
              </w:rPr>
              <w:t>between</w:t>
            </w:r>
            <w:proofErr w:type="spellEnd"/>
            <w:r w:rsidRPr="00ED3EFC">
              <w:rPr>
                <w:rFonts w:ascii="Cambria" w:hAnsi="Cambria"/>
                <w:sz w:val="20"/>
                <w:szCs w:val="20"/>
              </w:rPr>
              <w:t xml:space="preserve"> Solid State </w:t>
            </w:r>
            <w:proofErr w:type="spellStart"/>
            <w:r w:rsidRPr="00ED3EFC">
              <w:rPr>
                <w:rFonts w:ascii="Cambria" w:hAnsi="Cambria"/>
                <w:sz w:val="20"/>
                <w:szCs w:val="20"/>
              </w:rPr>
              <w:t>Physics</w:t>
            </w:r>
            <w:proofErr w:type="spellEnd"/>
            <w:r w:rsidRPr="00ED3EFC">
              <w:rPr>
                <w:rFonts w:ascii="Cambria" w:hAnsi="Cambria"/>
                <w:sz w:val="20"/>
                <w:szCs w:val="20"/>
              </w:rPr>
              <w:t xml:space="preserve">, Electronic </w:t>
            </w:r>
            <w:proofErr w:type="spellStart"/>
            <w:r w:rsidRPr="00ED3EFC">
              <w:rPr>
                <w:rFonts w:ascii="Cambria" w:hAnsi="Cambria"/>
                <w:sz w:val="20"/>
                <w:szCs w:val="20"/>
              </w:rPr>
              <w:t>Structure</w:t>
            </w:r>
            <w:proofErr w:type="spellEnd"/>
            <w:r w:rsidRPr="00ED3EFC">
              <w:rPr>
                <w:rFonts w:ascii="Cambria" w:hAnsi="Cambria"/>
                <w:sz w:val="20"/>
                <w:szCs w:val="20"/>
              </w:rPr>
              <w:t xml:space="preserve"> </w:t>
            </w:r>
            <w:proofErr w:type="spellStart"/>
            <w:r w:rsidRPr="00ED3EFC">
              <w:rPr>
                <w:rFonts w:ascii="Cambria" w:hAnsi="Cambria"/>
                <w:sz w:val="20"/>
                <w:szCs w:val="20"/>
              </w:rPr>
              <w:t>and</w:t>
            </w:r>
            <w:proofErr w:type="spellEnd"/>
            <w:r w:rsidRPr="00ED3EFC">
              <w:rPr>
                <w:rFonts w:ascii="Cambria" w:hAnsi="Cambria"/>
                <w:sz w:val="20"/>
                <w:szCs w:val="20"/>
              </w:rPr>
              <w:t xml:space="preserve"> Magnetism at microscopic </w:t>
            </w:r>
            <w:proofErr w:type="spellStart"/>
            <w:r w:rsidRPr="00ED3EFC">
              <w:rPr>
                <w:rFonts w:ascii="Cambria" w:hAnsi="Cambria"/>
                <w:sz w:val="20"/>
                <w:szCs w:val="20"/>
              </w:rPr>
              <w:t>and</w:t>
            </w:r>
            <w:proofErr w:type="spellEnd"/>
            <w:r w:rsidRPr="00ED3EFC">
              <w:rPr>
                <w:rFonts w:ascii="Cambria" w:hAnsi="Cambria"/>
                <w:sz w:val="20"/>
                <w:szCs w:val="20"/>
              </w:rPr>
              <w:t xml:space="preserve"> macroscopic scale.</w:t>
            </w:r>
          </w:p>
          <w:p w14:paraId="6766C520" w14:textId="7A54D9DB" w:rsidR="00357598" w:rsidRPr="008506DF" w:rsidRDefault="00ED3EFC" w:rsidP="00ED3EFC">
            <w:pPr>
              <w:numPr>
                <w:ilvl w:val="0"/>
                <w:numId w:val="3"/>
              </w:numPr>
              <w:spacing w:before="120" w:after="120" w:line="240" w:lineRule="auto"/>
              <w:rPr>
                <w:rFonts w:ascii="Cambria" w:hAnsi="Cambria"/>
                <w:sz w:val="20"/>
                <w:szCs w:val="20"/>
              </w:rPr>
            </w:pPr>
            <w:proofErr w:type="spellStart"/>
            <w:r w:rsidRPr="00ED3EFC">
              <w:rPr>
                <w:rFonts w:ascii="Cambria" w:hAnsi="Cambria"/>
                <w:sz w:val="20"/>
                <w:szCs w:val="20"/>
              </w:rPr>
              <w:t>Getting</w:t>
            </w:r>
            <w:proofErr w:type="spellEnd"/>
            <w:r w:rsidRPr="00ED3EFC">
              <w:rPr>
                <w:rFonts w:ascii="Cambria" w:hAnsi="Cambria"/>
                <w:sz w:val="20"/>
                <w:szCs w:val="20"/>
              </w:rPr>
              <w:t xml:space="preserve"> more </w:t>
            </w:r>
            <w:proofErr w:type="spellStart"/>
            <w:r w:rsidRPr="00ED3EFC">
              <w:rPr>
                <w:rFonts w:ascii="Cambria" w:hAnsi="Cambria"/>
                <w:sz w:val="20"/>
                <w:szCs w:val="20"/>
              </w:rPr>
              <w:t>than</w:t>
            </w:r>
            <w:proofErr w:type="spellEnd"/>
            <w:r w:rsidRPr="00ED3EFC">
              <w:rPr>
                <w:rFonts w:ascii="Cambria" w:hAnsi="Cambria"/>
                <w:sz w:val="20"/>
                <w:szCs w:val="20"/>
              </w:rPr>
              <w:t xml:space="preserve"> 50% of </w:t>
            </w:r>
            <w:proofErr w:type="spellStart"/>
            <w:r w:rsidRPr="00ED3EFC">
              <w:rPr>
                <w:rFonts w:ascii="Cambria" w:hAnsi="Cambria"/>
                <w:sz w:val="20"/>
                <w:szCs w:val="20"/>
              </w:rPr>
              <w:t>the</w:t>
            </w:r>
            <w:proofErr w:type="spellEnd"/>
            <w:r w:rsidRPr="00ED3EFC">
              <w:rPr>
                <w:rFonts w:ascii="Cambria" w:hAnsi="Cambria"/>
                <w:sz w:val="20"/>
                <w:szCs w:val="20"/>
              </w:rPr>
              <w:t xml:space="preserve"> total final </w:t>
            </w:r>
            <w:proofErr w:type="spellStart"/>
            <w:r w:rsidRPr="00ED3EFC">
              <w:rPr>
                <w:rFonts w:ascii="Cambria" w:hAnsi="Cambria"/>
                <w:sz w:val="20"/>
                <w:szCs w:val="20"/>
              </w:rPr>
              <w:t>mark</w:t>
            </w:r>
            <w:proofErr w:type="spellEnd"/>
            <w:r w:rsidRPr="00ED3EFC">
              <w:rPr>
                <w:rFonts w:ascii="Cambria" w:hAnsi="Cambria"/>
                <w:sz w:val="20"/>
                <w:szCs w:val="20"/>
              </w:rPr>
              <w:t>.</w:t>
            </w:r>
          </w:p>
        </w:tc>
      </w:tr>
    </w:tbl>
    <w:p w14:paraId="743AF553" w14:textId="77777777" w:rsidR="00A82450" w:rsidRDefault="00A82450" w:rsidP="00F01F2B">
      <w:pPr>
        <w:rPr>
          <w:rFonts w:ascii="Cambria" w:hAnsi="Cambria"/>
          <w:sz w:val="20"/>
          <w:szCs w:val="20"/>
        </w:rPr>
      </w:pPr>
    </w:p>
    <w:p w14:paraId="21879514" w14:textId="77777777" w:rsidR="00543093" w:rsidRPr="008506DF" w:rsidRDefault="00543093" w:rsidP="00F01F2B">
      <w:pPr>
        <w:rPr>
          <w:rFonts w:ascii="Cambria" w:hAnsi="Cambria"/>
          <w:sz w:val="20"/>
          <w:szCs w:val="20"/>
        </w:rPr>
      </w:pPr>
    </w:p>
    <w:p w14:paraId="0D47838B" w14:textId="34F74ACE" w:rsidR="006A3DD3" w:rsidRPr="008506DF" w:rsidRDefault="006A3DD3" w:rsidP="006A3DD3">
      <w:pPr>
        <w:spacing w:after="0"/>
        <w:ind w:hanging="425"/>
        <w:rPr>
          <w:rFonts w:ascii="Cambria" w:hAnsi="Cambria"/>
          <w:sz w:val="20"/>
          <w:szCs w:val="20"/>
        </w:rPr>
      </w:pPr>
      <w:r w:rsidRPr="008506DF">
        <w:rPr>
          <w:rFonts w:ascii="Cambria" w:hAnsi="Cambria"/>
          <w:b/>
          <w:sz w:val="20"/>
          <w:szCs w:val="20"/>
        </w:rPr>
        <w:t xml:space="preserve">11. </w:t>
      </w:r>
      <w:proofErr w:type="spellStart"/>
      <w:r w:rsidR="00750E4A" w:rsidRPr="008506DF">
        <w:rPr>
          <w:rFonts w:ascii="Cambria" w:hAnsi="Cambria"/>
          <w:b/>
          <w:sz w:val="20"/>
          <w:szCs w:val="20"/>
        </w:rPr>
        <w:t>Labels</w:t>
      </w:r>
      <w:proofErr w:type="spellEnd"/>
      <w:r w:rsidR="00750E4A" w:rsidRPr="008506DF">
        <w:rPr>
          <w:rFonts w:ascii="Cambria" w:hAnsi="Cambria"/>
          <w:b/>
          <w:sz w:val="20"/>
          <w:szCs w:val="20"/>
        </w:rPr>
        <w:t xml:space="preserve"> ODD (</w:t>
      </w:r>
      <w:proofErr w:type="spellStart"/>
      <w:r w:rsidR="00750E4A" w:rsidRPr="008506DF">
        <w:rPr>
          <w:rFonts w:ascii="Cambria" w:hAnsi="Cambria"/>
          <w:b/>
          <w:sz w:val="20"/>
          <w:szCs w:val="20"/>
        </w:rPr>
        <w:t>Sustainable</w:t>
      </w:r>
      <w:proofErr w:type="spellEnd"/>
      <w:r w:rsidR="00750E4A" w:rsidRPr="008506DF">
        <w:rPr>
          <w:rFonts w:ascii="Cambria" w:hAnsi="Cambria"/>
          <w:b/>
          <w:sz w:val="20"/>
          <w:szCs w:val="20"/>
        </w:rPr>
        <w:t xml:space="preserve"> </w:t>
      </w:r>
      <w:proofErr w:type="spellStart"/>
      <w:r w:rsidR="00750E4A" w:rsidRPr="008506DF">
        <w:rPr>
          <w:rFonts w:ascii="Cambria" w:hAnsi="Cambria"/>
          <w:b/>
          <w:sz w:val="20"/>
          <w:szCs w:val="20"/>
        </w:rPr>
        <w:t>Development</w:t>
      </w:r>
      <w:proofErr w:type="spellEnd"/>
      <w:r w:rsidR="00750E4A" w:rsidRPr="008506DF">
        <w:rPr>
          <w:rFonts w:ascii="Cambria" w:hAnsi="Cambria"/>
          <w:b/>
          <w:sz w:val="20"/>
          <w:szCs w:val="20"/>
        </w:rPr>
        <w:t xml:space="preserve"> </w:t>
      </w:r>
      <w:proofErr w:type="spellStart"/>
      <w:r w:rsidR="00750E4A" w:rsidRPr="008506DF">
        <w:rPr>
          <w:rFonts w:ascii="Cambria" w:hAnsi="Cambria"/>
          <w:b/>
          <w:sz w:val="20"/>
          <w:szCs w:val="20"/>
        </w:rPr>
        <w:t>Goals</w:t>
      </w:r>
      <w:proofErr w:type="spellEnd"/>
      <w:r w:rsidR="00750E4A" w:rsidRPr="008506DF">
        <w:rPr>
          <w:rFonts w:ascii="Cambria" w:hAnsi="Cambria"/>
          <w:b/>
          <w:sz w:val="20"/>
          <w:szCs w:val="20"/>
        </w:rPr>
        <w:t>)</w:t>
      </w:r>
      <w:r w:rsidR="00C3571C" w:rsidRPr="008506DF">
        <w:rPr>
          <w:rStyle w:val="FootnoteReference"/>
          <w:rFonts w:ascii="Cambria" w:hAnsi="Cambria"/>
          <w:b/>
          <w:sz w:val="20"/>
          <w:szCs w:val="20"/>
        </w:rPr>
        <w:footnoteReference w:id="2"/>
      </w:r>
    </w:p>
    <w:tbl>
      <w:tblPr>
        <w:tblStyle w:val="TableGrid"/>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CB66F3" w:rsidRPr="008506DF" w14:paraId="11B37CCE" w14:textId="77777777" w:rsidTr="00AF5329">
        <w:trPr>
          <w:trHeight w:val="1037"/>
        </w:trPr>
        <w:tc>
          <w:tcPr>
            <w:tcW w:w="1165" w:type="dxa"/>
            <w:vAlign w:val="center"/>
          </w:tcPr>
          <w:p w14:paraId="029BE597" w14:textId="77777777" w:rsidR="00CB66F3" w:rsidRPr="008506DF" w:rsidRDefault="00CB66F3" w:rsidP="00373CCF">
            <w:pPr>
              <w:rPr>
                <w:rFonts w:ascii="Cambria" w:hAnsi="Cambria"/>
              </w:rPr>
            </w:pPr>
            <w:r w:rsidRPr="008506DF">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5741C871" w14:textId="6292E589" w:rsidR="00CB66F3" w:rsidRPr="008506DF" w:rsidRDefault="00913A42" w:rsidP="00373CCF">
            <w:pPr>
              <w:rPr>
                <w:rFonts w:ascii="Cambria" w:hAnsi="Cambria"/>
              </w:rPr>
            </w:pPr>
            <w:r w:rsidRPr="008506DF">
              <w:rPr>
                <w:rFonts w:ascii="Cambria" w:hAnsi="Cambria"/>
              </w:rPr>
              <w:t xml:space="preserve">General </w:t>
            </w:r>
            <w:proofErr w:type="spellStart"/>
            <w:r w:rsidRPr="008506DF">
              <w:rPr>
                <w:rFonts w:ascii="Cambria" w:hAnsi="Cambria"/>
              </w:rPr>
              <w:t>label</w:t>
            </w:r>
            <w:proofErr w:type="spellEnd"/>
            <w:r w:rsidRPr="008506DF">
              <w:rPr>
                <w:rFonts w:ascii="Cambria" w:hAnsi="Cambria"/>
              </w:rPr>
              <w:t xml:space="preserve"> for </w:t>
            </w:r>
            <w:proofErr w:type="spellStart"/>
            <w:r w:rsidRPr="008506DF">
              <w:rPr>
                <w:rFonts w:ascii="Cambria" w:hAnsi="Cambria"/>
              </w:rPr>
              <w:t>Sustainable</w:t>
            </w:r>
            <w:proofErr w:type="spellEnd"/>
            <w:r w:rsidRPr="008506DF">
              <w:rPr>
                <w:rFonts w:ascii="Cambria" w:hAnsi="Cambria"/>
              </w:rPr>
              <w:t xml:space="preserve"> </w:t>
            </w:r>
            <w:proofErr w:type="spellStart"/>
            <w:r w:rsidRPr="008506DF">
              <w:rPr>
                <w:rFonts w:ascii="Cambria" w:hAnsi="Cambria"/>
              </w:rPr>
              <w:t>Development</w:t>
            </w:r>
            <w:proofErr w:type="spellEnd"/>
          </w:p>
        </w:tc>
      </w:tr>
      <w:tr w:rsidR="00CB66F3" w:rsidRPr="008506DF" w14:paraId="3DEFB65F" w14:textId="77777777" w:rsidTr="00AF5329">
        <w:trPr>
          <w:trHeight w:val="1124"/>
        </w:trPr>
        <w:tc>
          <w:tcPr>
            <w:tcW w:w="1165" w:type="dxa"/>
            <w:vAlign w:val="center"/>
          </w:tcPr>
          <w:p w14:paraId="2DC7B7F0" w14:textId="26FEFBCA" w:rsidR="001253AA" w:rsidRPr="008506DF" w:rsidRDefault="00843655" w:rsidP="00E56D7A">
            <w:pPr>
              <w:ind w:right="-537"/>
              <w:rPr>
                <w:rFonts w:ascii="Cambria" w:hAnsi="Cambria"/>
              </w:rPr>
            </w:pPr>
            <w:r>
              <w:rPr>
                <w:rFonts w:ascii="Cambria" w:hAnsi="Cambria"/>
                <w:noProof/>
              </w:rPr>
              <w:drawing>
                <wp:inline distT="0" distB="0" distL="0" distR="0" wp14:anchorId="1F0E2A09" wp14:editId="15DDB814">
                  <wp:extent cx="602615" cy="602615"/>
                  <wp:effectExtent l="0" t="0" r="6985" b="6985"/>
                  <wp:docPr id="4500507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50734" name="Imagine 4500507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61E84881" w14:textId="31D611B1" w:rsidR="001253AA" w:rsidRPr="008506DF" w:rsidRDefault="00843655" w:rsidP="00373CCF">
            <w:pPr>
              <w:rPr>
                <w:rFonts w:ascii="Cambria" w:hAnsi="Cambria"/>
              </w:rPr>
            </w:pPr>
            <w:r>
              <w:rPr>
                <w:rFonts w:ascii="Cambria" w:hAnsi="Cambria"/>
                <w:noProof/>
              </w:rPr>
              <w:drawing>
                <wp:inline distT="0" distB="0" distL="0" distR="0" wp14:anchorId="7C717BD4" wp14:editId="44A1FFC3">
                  <wp:extent cx="603250" cy="603250"/>
                  <wp:effectExtent l="0" t="0" r="6350" b="6350"/>
                  <wp:docPr id="244807640" name="Imagine 2" descr="O imagine care conține proiectare, Font, tex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07640" name="Imagine 2" descr="O imagine care conține proiectare, Font, text, siglă&#10;&#10;Descriere generată automa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2732604C" w14:textId="7D101706" w:rsidR="001253AA" w:rsidRPr="008506DF" w:rsidRDefault="00843655" w:rsidP="00373CCF">
            <w:pPr>
              <w:rPr>
                <w:rFonts w:ascii="Cambria" w:hAnsi="Cambria"/>
              </w:rPr>
            </w:pPr>
            <w:r>
              <w:rPr>
                <w:rFonts w:ascii="Cambria" w:hAnsi="Cambria"/>
                <w:noProof/>
              </w:rPr>
              <w:drawing>
                <wp:inline distT="0" distB="0" distL="0" distR="0" wp14:anchorId="6D504CEB" wp14:editId="43FFBA7C">
                  <wp:extent cx="603250" cy="603250"/>
                  <wp:effectExtent l="0" t="0" r="6350" b="6350"/>
                  <wp:docPr id="154546788" name="Imagine 3" descr="O imagine care conține text, Font, captură de ecran, verd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788" name="Imagine 3" descr="O imagine care conține text, Font, captură de ecran, verde&#10;&#10;Descriere generată automa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52A4F882" w14:textId="639BD1A9" w:rsidR="001253AA" w:rsidRPr="008506DF" w:rsidRDefault="00843655" w:rsidP="00373CCF">
            <w:pPr>
              <w:rPr>
                <w:rFonts w:ascii="Cambria" w:hAnsi="Cambria"/>
              </w:rPr>
            </w:pPr>
            <w:r>
              <w:rPr>
                <w:rFonts w:ascii="Cambria" w:hAnsi="Cambria"/>
                <w:noProof/>
              </w:rPr>
              <w:drawing>
                <wp:inline distT="0" distB="0" distL="0" distR="0" wp14:anchorId="6BC73CFF" wp14:editId="35CAE6A9">
                  <wp:extent cx="602615" cy="602615"/>
                  <wp:effectExtent l="0" t="0" r="6985" b="6985"/>
                  <wp:docPr id="2134837589" name="Imagine 4" descr="O imagine care conține text, roșu, proiectare,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37589" name="Imagine 4" descr="O imagine care conține text, roșu, proiectare, Grafică&#10;&#10;Descriere generată automa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1DDE7636" w14:textId="692BBCE2" w:rsidR="001253AA" w:rsidRPr="008506DF" w:rsidRDefault="001C5E1B" w:rsidP="00373CCF">
            <w:pPr>
              <w:rPr>
                <w:rFonts w:ascii="Cambria" w:hAnsi="Cambria"/>
              </w:rPr>
            </w:pPr>
            <w:r>
              <w:rPr>
                <w:rFonts w:ascii="Cambria" w:hAnsi="Cambria"/>
                <w:noProof/>
              </w:rPr>
              <w:drawing>
                <wp:inline distT="0" distB="0" distL="0" distR="0" wp14:anchorId="4DFA1C84" wp14:editId="46121B48">
                  <wp:extent cx="603250" cy="603250"/>
                  <wp:effectExtent l="0" t="0" r="6350" b="6350"/>
                  <wp:docPr id="1877746545" name="Imagine 5" descr="O imagine care conține text, captură de ecran, Fon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46545" name="Imagine 5" descr="O imagine care conține text, captură de ecran, Font, siglă&#10;&#10;Descriere generată automa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7A69A711" w14:textId="1288B7B8" w:rsidR="001253AA" w:rsidRPr="008506DF" w:rsidRDefault="001C5E1B" w:rsidP="00373CCF">
            <w:pPr>
              <w:rPr>
                <w:rFonts w:ascii="Cambria" w:hAnsi="Cambria"/>
              </w:rPr>
            </w:pPr>
            <w:r>
              <w:rPr>
                <w:rFonts w:ascii="Cambria" w:hAnsi="Cambria"/>
                <w:noProof/>
              </w:rPr>
              <w:drawing>
                <wp:inline distT="0" distB="0" distL="0" distR="0" wp14:anchorId="21FCBEC6" wp14:editId="2017A498">
                  <wp:extent cx="603250" cy="603250"/>
                  <wp:effectExtent l="0" t="0" r="6350" b="6350"/>
                  <wp:docPr id="1335975352" name="Imagine 6" descr="O imagine care conține text, siglă, captură de ecran,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75352" name="Imagine 6" descr="O imagine care conține text, siglă, captură de ecran, Font&#10;&#10;Descriere generată automa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423B32E2" w14:textId="7CE0371D" w:rsidR="001253AA" w:rsidRPr="008506DF" w:rsidRDefault="001C5E1B" w:rsidP="00373CCF">
            <w:pPr>
              <w:rPr>
                <w:rFonts w:ascii="Cambria" w:hAnsi="Cambria"/>
              </w:rPr>
            </w:pPr>
            <w:r>
              <w:rPr>
                <w:rFonts w:ascii="Cambria" w:hAnsi="Cambria"/>
                <w:noProof/>
              </w:rPr>
              <w:drawing>
                <wp:inline distT="0" distB="0" distL="0" distR="0" wp14:anchorId="40AF46C6" wp14:editId="237D7C56">
                  <wp:extent cx="602615" cy="602615"/>
                  <wp:effectExtent l="0" t="0" r="6985" b="6985"/>
                  <wp:docPr id="251633108" name="Imagine 7" descr="O imagine care conține text, Font, captură de ecran, galbe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33108" name="Imagine 7" descr="O imagine care conține text, Font, captură de ecran, galben&#10;&#10;Descriere generată automa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741BDDBE" w14:textId="233B0386" w:rsidR="001253AA" w:rsidRPr="008506DF" w:rsidRDefault="001C5E1B" w:rsidP="00373CCF">
            <w:pPr>
              <w:rPr>
                <w:rFonts w:ascii="Cambria" w:hAnsi="Cambria"/>
              </w:rPr>
            </w:pPr>
            <w:r>
              <w:rPr>
                <w:rFonts w:ascii="Cambria" w:hAnsi="Cambria"/>
                <w:noProof/>
              </w:rPr>
              <w:drawing>
                <wp:inline distT="0" distB="0" distL="0" distR="0" wp14:anchorId="2A02F530" wp14:editId="62C465AD">
                  <wp:extent cx="603250" cy="603250"/>
                  <wp:effectExtent l="0" t="0" r="6350" b="6350"/>
                  <wp:docPr id="1904422348" name="Imagine 8" descr="O imagine care conține text, Font, siglă,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22348" name="Imagine 8" descr="O imagine care conține text, Font, siglă, Grafică&#10;&#10;Descriere generată automa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6C16B376" w14:textId="4D50D4F8" w:rsidR="001253AA" w:rsidRPr="008506DF" w:rsidRDefault="001C5E1B" w:rsidP="00373CCF">
            <w:pPr>
              <w:rPr>
                <w:rFonts w:ascii="Cambria" w:hAnsi="Cambria"/>
              </w:rPr>
            </w:pPr>
            <w:r>
              <w:rPr>
                <w:rFonts w:ascii="Cambria" w:hAnsi="Cambria"/>
                <w:noProof/>
              </w:rPr>
              <w:drawing>
                <wp:inline distT="0" distB="0" distL="0" distR="0" wp14:anchorId="31071559" wp14:editId="5C7A816F">
                  <wp:extent cx="603250" cy="603250"/>
                  <wp:effectExtent l="0" t="0" r="6350" b="6350"/>
                  <wp:docPr id="1899269276" name="Imagine 9" descr="O imagine care conține proiectare, text,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69276" name="Imagine 9" descr="O imagine care conține proiectare, text, captură de ecran&#10;&#10;Descriere generată automa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r>
      <w:tr w:rsidR="00CB66F3" w:rsidRPr="008506DF" w14:paraId="07213EB9" w14:textId="77777777" w:rsidTr="00AF5329">
        <w:trPr>
          <w:trHeight w:val="1124"/>
        </w:trPr>
        <w:tc>
          <w:tcPr>
            <w:tcW w:w="1165" w:type="dxa"/>
            <w:vAlign w:val="center"/>
          </w:tcPr>
          <w:p w14:paraId="303421C5" w14:textId="3D5D4311" w:rsidR="001253AA" w:rsidRPr="008506DF" w:rsidRDefault="007E145C" w:rsidP="00373CCF">
            <w:pPr>
              <w:rPr>
                <w:rFonts w:ascii="Cambria" w:hAnsi="Cambria"/>
              </w:rPr>
            </w:pPr>
            <w:r>
              <w:rPr>
                <w:rFonts w:ascii="Cambria" w:hAnsi="Cambria"/>
                <w:noProof/>
              </w:rPr>
              <w:drawing>
                <wp:inline distT="0" distB="0" distL="0" distR="0" wp14:anchorId="3DE2A9AF" wp14:editId="671E63B0">
                  <wp:extent cx="602615" cy="602615"/>
                  <wp:effectExtent l="0" t="0" r="6985" b="6985"/>
                  <wp:docPr id="1485621472" name="Imagine 10" descr="O imagine care conține text, captură de ecran, Font,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21472" name="Imagine 10" descr="O imagine care conține text, captură de ecran, Font, Grafică&#10;&#10;Descriere generată automa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5B005270" w14:textId="6611A492" w:rsidR="001253AA" w:rsidRPr="008506DF" w:rsidRDefault="007E145C" w:rsidP="00373CCF">
            <w:pPr>
              <w:rPr>
                <w:rFonts w:ascii="Cambria" w:hAnsi="Cambria"/>
              </w:rPr>
            </w:pPr>
            <w:r>
              <w:rPr>
                <w:rFonts w:ascii="Cambria" w:hAnsi="Cambria"/>
                <w:noProof/>
              </w:rPr>
              <w:drawing>
                <wp:inline distT="0" distB="0" distL="0" distR="0" wp14:anchorId="4DE36C19" wp14:editId="1BD21FE5">
                  <wp:extent cx="603250" cy="603250"/>
                  <wp:effectExtent l="0" t="0" r="6350" b="6350"/>
                  <wp:docPr id="976602714" name="Imagine 11" descr="O imagine care conține text, Font, proiectare,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02714" name="Imagine 11" descr="O imagine care conține text, Font, proiectare, captură de ecran&#10;&#10;Descriere generată automa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366784A8" w14:textId="364E84F3" w:rsidR="001253AA" w:rsidRPr="008506DF" w:rsidRDefault="007E145C" w:rsidP="00373CCF">
            <w:pPr>
              <w:rPr>
                <w:rFonts w:ascii="Cambria" w:hAnsi="Cambria"/>
              </w:rPr>
            </w:pPr>
            <w:r>
              <w:rPr>
                <w:rFonts w:ascii="Cambria" w:hAnsi="Cambria"/>
                <w:noProof/>
              </w:rPr>
              <w:drawing>
                <wp:inline distT="0" distB="0" distL="0" distR="0" wp14:anchorId="7D4F2CF3" wp14:editId="2AD3D654">
                  <wp:extent cx="603250" cy="603250"/>
                  <wp:effectExtent l="0" t="0" r="6350" b="6350"/>
                  <wp:docPr id="2044426480" name="Imagine 12" descr="O imagine care conține text, Font, captură de ecran,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26480" name="Imagine 12" descr="O imagine care conține text, Font, captură de ecran, siglă&#10;&#10;Descriere generată automa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3C58DF13" w14:textId="0907A73C" w:rsidR="001253AA" w:rsidRPr="008506DF" w:rsidRDefault="007E145C" w:rsidP="00373CCF">
            <w:pPr>
              <w:rPr>
                <w:rFonts w:ascii="Cambria" w:hAnsi="Cambria"/>
              </w:rPr>
            </w:pPr>
            <w:r>
              <w:rPr>
                <w:rFonts w:ascii="Cambria" w:hAnsi="Cambria"/>
                <w:noProof/>
              </w:rPr>
              <w:drawing>
                <wp:inline distT="0" distB="0" distL="0" distR="0" wp14:anchorId="05A75F93" wp14:editId="48817E37">
                  <wp:extent cx="602615" cy="602615"/>
                  <wp:effectExtent l="0" t="0" r="6985" b="6985"/>
                  <wp:docPr id="1075283613" name="Imagine 13" descr="O imagine care conține text, Font, Grafică,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83613" name="Imagine 13" descr="O imagine care conține text, Font, Grafică, siglă&#10;&#10;Descriere generată automa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38729EAA" w14:textId="31BE5111" w:rsidR="001253AA" w:rsidRPr="008506DF" w:rsidRDefault="007E145C" w:rsidP="00373CCF">
            <w:pPr>
              <w:rPr>
                <w:rFonts w:ascii="Cambria" w:hAnsi="Cambria"/>
              </w:rPr>
            </w:pPr>
            <w:r>
              <w:rPr>
                <w:rFonts w:ascii="Cambria" w:hAnsi="Cambria"/>
                <w:noProof/>
              </w:rPr>
              <w:drawing>
                <wp:inline distT="0" distB="0" distL="0" distR="0" wp14:anchorId="6D38CA3F" wp14:editId="0761A848">
                  <wp:extent cx="603250" cy="603250"/>
                  <wp:effectExtent l="0" t="0" r="6350" b="6350"/>
                  <wp:docPr id="166336144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61444" name="Imagine 166336144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203DB388" w14:textId="190EC8CF" w:rsidR="001253AA" w:rsidRPr="008506DF" w:rsidRDefault="007E145C" w:rsidP="00373CCF">
            <w:pPr>
              <w:rPr>
                <w:rFonts w:ascii="Cambria" w:hAnsi="Cambria"/>
              </w:rPr>
            </w:pPr>
            <w:r>
              <w:rPr>
                <w:rFonts w:ascii="Cambria" w:hAnsi="Cambria"/>
                <w:noProof/>
              </w:rPr>
              <w:drawing>
                <wp:inline distT="0" distB="0" distL="0" distR="0" wp14:anchorId="673A5D87" wp14:editId="0373AA87">
                  <wp:extent cx="603250" cy="603250"/>
                  <wp:effectExtent l="0" t="0" r="6350" b="6350"/>
                  <wp:docPr id="1916206171" name="Imagine 15" descr="O imagine care conține text, Grafică, design grafic,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06171" name="Imagine 15" descr="O imagine care conține text, Grafică, design grafic, siglă&#10;&#10;Descriere generată automa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7A1D1EBA" w14:textId="107D1FD5" w:rsidR="001253AA" w:rsidRPr="008506DF" w:rsidRDefault="007E145C" w:rsidP="00373CCF">
            <w:pPr>
              <w:rPr>
                <w:rFonts w:ascii="Cambria" w:hAnsi="Cambria"/>
              </w:rPr>
            </w:pPr>
            <w:r>
              <w:rPr>
                <w:rFonts w:ascii="Cambria" w:hAnsi="Cambria"/>
                <w:noProof/>
              </w:rPr>
              <w:drawing>
                <wp:inline distT="0" distB="0" distL="0" distR="0" wp14:anchorId="2B3AD5B8" wp14:editId="3031D98C">
                  <wp:extent cx="602615" cy="602615"/>
                  <wp:effectExtent l="0" t="0" r="6985" b="6985"/>
                  <wp:docPr id="203691026" name="Imagine 16" descr="O imagine care conține text, pasăre, pui, proiecta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1026" name="Imagine 16" descr="O imagine care conține text, pasăre, pui, proiectare&#10;&#10;Descriere generată automa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4A30B9DC" w14:textId="120BDBE8" w:rsidR="001253AA" w:rsidRPr="008506DF" w:rsidRDefault="007E145C" w:rsidP="00373CCF">
            <w:pPr>
              <w:rPr>
                <w:rFonts w:ascii="Cambria" w:hAnsi="Cambria"/>
              </w:rPr>
            </w:pPr>
            <w:r>
              <w:rPr>
                <w:rFonts w:ascii="Cambria" w:hAnsi="Cambria"/>
                <w:noProof/>
              </w:rPr>
              <w:drawing>
                <wp:inline distT="0" distB="0" distL="0" distR="0" wp14:anchorId="6C000BC6" wp14:editId="15E5E93F">
                  <wp:extent cx="603250" cy="603250"/>
                  <wp:effectExtent l="0" t="0" r="6350" b="6350"/>
                  <wp:docPr id="256478649" name="Imagine 17" descr="O imagine care conține text, siglă, captură de ecran,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78649" name="Imagine 17" descr="O imagine care conține text, siglă, captură de ecran, Font&#10;&#10;Descriere generată automa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4A57032A" w14:textId="1968F185" w:rsidR="001253AA" w:rsidRPr="008506DF" w:rsidRDefault="001253AA" w:rsidP="00373CCF">
            <w:pPr>
              <w:rPr>
                <w:rFonts w:ascii="Cambria" w:hAnsi="Cambria"/>
              </w:rPr>
            </w:pPr>
          </w:p>
        </w:tc>
      </w:tr>
    </w:tbl>
    <w:p w14:paraId="74CA3B07" w14:textId="77777777" w:rsidR="006A3DD3" w:rsidRPr="008506DF" w:rsidRDefault="006A3DD3" w:rsidP="00F01F2B">
      <w:pPr>
        <w:rPr>
          <w:rFonts w:ascii="Cambria" w:hAnsi="Cambria"/>
          <w:sz w:val="20"/>
          <w:szCs w:val="20"/>
        </w:rPr>
      </w:pPr>
    </w:p>
    <w:p w14:paraId="0DA9B19F" w14:textId="37350EEA" w:rsidR="003C197C" w:rsidRPr="008506DF"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8506DF" w14:paraId="2195F4D4" w14:textId="77777777" w:rsidTr="00715F30">
        <w:trPr>
          <w:trHeight w:val="615"/>
        </w:trPr>
        <w:tc>
          <w:tcPr>
            <w:tcW w:w="2553" w:type="dxa"/>
          </w:tcPr>
          <w:p w14:paraId="7D7E40B9" w14:textId="35B2DC7E" w:rsidR="003C197C" w:rsidRPr="008506DF" w:rsidRDefault="00D51B29" w:rsidP="00BF17DD">
            <w:pPr>
              <w:rPr>
                <w:rFonts w:ascii="Cambria" w:hAnsi="Cambria"/>
              </w:rPr>
            </w:pPr>
            <w:r w:rsidRPr="008506DF">
              <w:rPr>
                <w:rFonts w:ascii="Cambria" w:hAnsi="Cambria"/>
              </w:rPr>
              <w:t>Date</w:t>
            </w:r>
            <w:r w:rsidR="003C197C" w:rsidRPr="008506DF">
              <w:rPr>
                <w:rFonts w:ascii="Cambria" w:hAnsi="Cambria"/>
              </w:rPr>
              <w:t>:</w:t>
            </w:r>
          </w:p>
          <w:p w14:paraId="6F85EC4B" w14:textId="4EECCCCF" w:rsidR="003C197C" w:rsidRPr="008506DF" w:rsidRDefault="00BB01D7" w:rsidP="003C197C">
            <w:pPr>
              <w:rPr>
                <w:rFonts w:ascii="Cambria" w:hAnsi="Cambria"/>
              </w:rPr>
            </w:pPr>
            <w:r>
              <w:rPr>
                <w:rFonts w:ascii="Cambria" w:hAnsi="Cambria"/>
              </w:rPr>
              <w:t>6.01.2026</w:t>
            </w:r>
          </w:p>
        </w:tc>
        <w:tc>
          <w:tcPr>
            <w:tcW w:w="3969" w:type="dxa"/>
            <w:gridSpan w:val="2"/>
            <w:vAlign w:val="center"/>
          </w:tcPr>
          <w:p w14:paraId="0F5C8287" w14:textId="7C28F1A5" w:rsidR="003C197C" w:rsidRPr="008506DF" w:rsidRDefault="00954610" w:rsidP="009E6685">
            <w:pPr>
              <w:spacing w:line="480" w:lineRule="auto"/>
              <w:jc w:val="center"/>
              <w:rPr>
                <w:rFonts w:ascii="Cambria" w:hAnsi="Cambria"/>
              </w:rPr>
            </w:pPr>
            <w:proofErr w:type="spellStart"/>
            <w:r w:rsidRPr="008506DF">
              <w:rPr>
                <w:rFonts w:ascii="Cambria" w:hAnsi="Cambria"/>
              </w:rPr>
              <w:t>Signature</w:t>
            </w:r>
            <w:proofErr w:type="spellEnd"/>
            <w:r w:rsidRPr="008506DF">
              <w:rPr>
                <w:rFonts w:ascii="Cambria" w:hAnsi="Cambria"/>
              </w:rPr>
              <w:t xml:space="preserve"> of </w:t>
            </w:r>
            <w:proofErr w:type="spellStart"/>
            <w:r w:rsidRPr="008506DF">
              <w:rPr>
                <w:rFonts w:ascii="Cambria" w:hAnsi="Cambria"/>
              </w:rPr>
              <w:t>course</w:t>
            </w:r>
            <w:proofErr w:type="spellEnd"/>
            <w:r w:rsidRPr="008506DF">
              <w:rPr>
                <w:rFonts w:ascii="Cambria" w:hAnsi="Cambria"/>
              </w:rPr>
              <w:t xml:space="preserve"> </w:t>
            </w:r>
            <w:proofErr w:type="spellStart"/>
            <w:r w:rsidRPr="008506DF">
              <w:rPr>
                <w:rFonts w:ascii="Cambria" w:hAnsi="Cambria"/>
              </w:rPr>
              <w:t>coordinator</w:t>
            </w:r>
            <w:proofErr w:type="spellEnd"/>
          </w:p>
        </w:tc>
        <w:tc>
          <w:tcPr>
            <w:tcW w:w="3969" w:type="dxa"/>
            <w:vAlign w:val="center"/>
          </w:tcPr>
          <w:p w14:paraId="34043C9C" w14:textId="69D2484B" w:rsidR="003C197C" w:rsidRPr="008506DF" w:rsidRDefault="00805DF9" w:rsidP="009E6685">
            <w:pPr>
              <w:spacing w:line="480" w:lineRule="auto"/>
              <w:jc w:val="center"/>
              <w:rPr>
                <w:rFonts w:ascii="Cambria" w:hAnsi="Cambria"/>
              </w:rPr>
            </w:pPr>
            <w:proofErr w:type="spellStart"/>
            <w:r w:rsidRPr="008506DF">
              <w:rPr>
                <w:rFonts w:ascii="Cambria" w:hAnsi="Cambria"/>
              </w:rPr>
              <w:t>Signature</w:t>
            </w:r>
            <w:proofErr w:type="spellEnd"/>
            <w:r w:rsidRPr="008506DF">
              <w:rPr>
                <w:rFonts w:ascii="Cambria" w:hAnsi="Cambria"/>
              </w:rPr>
              <w:t xml:space="preserve"> of seminar </w:t>
            </w:r>
            <w:proofErr w:type="spellStart"/>
            <w:r w:rsidRPr="008506DF">
              <w:rPr>
                <w:rFonts w:ascii="Cambria" w:hAnsi="Cambria"/>
              </w:rPr>
              <w:t>coordinator</w:t>
            </w:r>
            <w:proofErr w:type="spellEnd"/>
          </w:p>
        </w:tc>
      </w:tr>
      <w:tr w:rsidR="006B6ABF" w:rsidRPr="008506DF" w14:paraId="2607C991" w14:textId="77777777" w:rsidTr="00715F30">
        <w:trPr>
          <w:trHeight w:val="766"/>
        </w:trPr>
        <w:tc>
          <w:tcPr>
            <w:tcW w:w="2553" w:type="dxa"/>
            <w:vAlign w:val="center"/>
          </w:tcPr>
          <w:p w14:paraId="0A330124" w14:textId="77777777" w:rsidR="003C197C" w:rsidRDefault="003C197C" w:rsidP="003C197C">
            <w:pPr>
              <w:spacing w:line="480" w:lineRule="auto"/>
              <w:rPr>
                <w:rFonts w:ascii="Cambria" w:hAnsi="Cambria"/>
              </w:rPr>
            </w:pPr>
          </w:p>
          <w:p w14:paraId="0B43E0C9" w14:textId="77777777" w:rsidR="009E6685" w:rsidRDefault="009E6685" w:rsidP="003C197C">
            <w:pPr>
              <w:spacing w:line="480" w:lineRule="auto"/>
              <w:rPr>
                <w:rFonts w:ascii="Cambria" w:hAnsi="Cambria"/>
              </w:rPr>
            </w:pPr>
          </w:p>
          <w:p w14:paraId="10DE3FC9" w14:textId="77777777" w:rsidR="009E6685" w:rsidRPr="008506DF" w:rsidRDefault="009E6685" w:rsidP="003C197C">
            <w:pPr>
              <w:spacing w:line="480" w:lineRule="auto"/>
              <w:rPr>
                <w:rFonts w:ascii="Cambria" w:hAnsi="Cambria"/>
              </w:rPr>
            </w:pPr>
          </w:p>
        </w:tc>
        <w:tc>
          <w:tcPr>
            <w:tcW w:w="3969" w:type="dxa"/>
            <w:gridSpan w:val="2"/>
            <w:vAlign w:val="center"/>
          </w:tcPr>
          <w:p w14:paraId="3941C289" w14:textId="3B498D29" w:rsidR="003C197C" w:rsidRPr="008506DF" w:rsidRDefault="009F5184" w:rsidP="009E6685">
            <w:pPr>
              <w:spacing w:line="480" w:lineRule="auto"/>
              <w:jc w:val="center"/>
              <w:rPr>
                <w:rFonts w:ascii="Cambria" w:hAnsi="Cambria"/>
              </w:rPr>
            </w:pPr>
            <w:r>
              <w:rPr>
                <w:rFonts w:ascii="Times New Roman" w:hAnsi="Times New Roman"/>
                <w:noProof/>
                <w:lang w:val="en-US"/>
              </w:rPr>
              <w:drawing>
                <wp:anchor distT="0" distB="0" distL="114300" distR="114300" simplePos="0" relativeHeight="251671552" behindDoc="1" locked="0" layoutInCell="1" allowOverlap="1" wp14:anchorId="0FB925D4" wp14:editId="62A4F16C">
                  <wp:simplePos x="0" y="0"/>
                  <wp:positionH relativeFrom="column">
                    <wp:posOffset>895350</wp:posOffset>
                  </wp:positionH>
                  <wp:positionV relativeFrom="paragraph">
                    <wp:posOffset>303530</wp:posOffset>
                  </wp:positionV>
                  <wp:extent cx="895350" cy="294640"/>
                  <wp:effectExtent l="0" t="0" r="0" b="0"/>
                  <wp:wrapNone/>
                  <wp:docPr id="61" name="Picture 2" descr="Icon&#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con&#13;&#13;&#10;&#13;&#13;&#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5350" cy="294640"/>
                          </a:xfrm>
                          <a:prstGeom prst="rect">
                            <a:avLst/>
                          </a:prstGeom>
                          <a:noFill/>
                        </pic:spPr>
                      </pic:pic>
                    </a:graphicData>
                  </a:graphic>
                  <wp14:sizeRelH relativeFrom="page">
                    <wp14:pctWidth>0</wp14:pctWidth>
                  </wp14:sizeRelH>
                  <wp14:sizeRelV relativeFrom="page">
                    <wp14:pctHeight>0</wp14:pctHeight>
                  </wp14:sizeRelV>
                </wp:anchor>
              </w:drawing>
            </w:r>
            <w:r w:rsidR="009E6685">
              <w:rPr>
                <w:rFonts w:ascii="Cambria" w:hAnsi="Cambria"/>
              </w:rPr>
              <w:t>Prof. Dr. Coriolan TIUȘAN</w:t>
            </w:r>
          </w:p>
        </w:tc>
        <w:tc>
          <w:tcPr>
            <w:tcW w:w="3969" w:type="dxa"/>
            <w:vAlign w:val="center"/>
          </w:tcPr>
          <w:p w14:paraId="2AD0C44F" w14:textId="1D1C3A65" w:rsidR="003C197C" w:rsidRPr="008506DF" w:rsidRDefault="001F48D1" w:rsidP="009E6685">
            <w:pPr>
              <w:spacing w:line="480" w:lineRule="auto"/>
              <w:jc w:val="center"/>
              <w:rPr>
                <w:rFonts w:ascii="Cambria" w:hAnsi="Cambria"/>
              </w:rPr>
            </w:pPr>
            <w:r>
              <w:rPr>
                <w:rFonts w:ascii="Times New Roman" w:hAnsi="Times New Roman"/>
                <w:noProof/>
                <w:lang w:val="en-US"/>
              </w:rPr>
              <w:drawing>
                <wp:anchor distT="0" distB="0" distL="114300" distR="114300" simplePos="0" relativeHeight="251673600" behindDoc="1" locked="0" layoutInCell="1" allowOverlap="1" wp14:anchorId="320B7136" wp14:editId="5EF8FA99">
                  <wp:simplePos x="0" y="0"/>
                  <wp:positionH relativeFrom="column">
                    <wp:posOffset>633095</wp:posOffset>
                  </wp:positionH>
                  <wp:positionV relativeFrom="paragraph">
                    <wp:posOffset>302260</wp:posOffset>
                  </wp:positionV>
                  <wp:extent cx="895350" cy="294640"/>
                  <wp:effectExtent l="0" t="0" r="0" b="0"/>
                  <wp:wrapNone/>
                  <wp:docPr id="1520479128" name="Picture 2" descr="Icon&#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con&#13;&#13;&#10;&#13;&#13;&#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5350" cy="294640"/>
                          </a:xfrm>
                          <a:prstGeom prst="rect">
                            <a:avLst/>
                          </a:prstGeom>
                          <a:noFill/>
                        </pic:spPr>
                      </pic:pic>
                    </a:graphicData>
                  </a:graphic>
                  <wp14:sizeRelH relativeFrom="page">
                    <wp14:pctWidth>0</wp14:pctWidth>
                  </wp14:sizeRelH>
                  <wp14:sizeRelV relativeFrom="page">
                    <wp14:pctHeight>0</wp14:pctHeight>
                  </wp14:sizeRelV>
                </wp:anchor>
              </w:drawing>
            </w:r>
            <w:r w:rsidR="009E6685">
              <w:rPr>
                <w:rFonts w:ascii="Cambria" w:hAnsi="Cambria"/>
              </w:rPr>
              <w:t>Prof. Dr. Coriolan TIUȘAN</w:t>
            </w:r>
          </w:p>
        </w:tc>
      </w:tr>
      <w:tr w:rsidR="006B6ABF" w:rsidRPr="008506DF" w14:paraId="5931DBEE" w14:textId="77777777" w:rsidTr="00715F30">
        <w:trPr>
          <w:trHeight w:val="605"/>
        </w:trPr>
        <w:tc>
          <w:tcPr>
            <w:tcW w:w="5388" w:type="dxa"/>
            <w:gridSpan w:val="2"/>
          </w:tcPr>
          <w:p w14:paraId="4DCA8C86" w14:textId="7BB99563" w:rsidR="003C197C" w:rsidRPr="008506DF" w:rsidRDefault="00457D54" w:rsidP="009E6685">
            <w:pPr>
              <w:spacing w:line="480" w:lineRule="auto"/>
              <w:rPr>
                <w:rFonts w:ascii="Cambria" w:hAnsi="Cambria"/>
              </w:rPr>
            </w:pPr>
            <w:r>
              <w:rPr>
                <w:rFonts w:ascii="Cambria" w:hAnsi="Cambria"/>
              </w:rPr>
              <w:t xml:space="preserve">Date of </w:t>
            </w:r>
            <w:proofErr w:type="spellStart"/>
            <w:r>
              <w:rPr>
                <w:rFonts w:ascii="Cambria" w:hAnsi="Cambria"/>
              </w:rPr>
              <w:t>approuval</w:t>
            </w:r>
            <w:proofErr w:type="spellEnd"/>
            <w:r>
              <w:rPr>
                <w:rFonts w:ascii="Cambria" w:hAnsi="Cambria"/>
              </w:rPr>
              <w:t xml:space="preserve"> </w:t>
            </w:r>
            <w:proofErr w:type="spellStart"/>
            <w:r>
              <w:rPr>
                <w:rFonts w:ascii="Cambria" w:hAnsi="Cambria"/>
              </w:rPr>
              <w:t>by</w:t>
            </w:r>
            <w:proofErr w:type="spellEnd"/>
            <w:r>
              <w:rPr>
                <w:rFonts w:ascii="Cambria" w:hAnsi="Cambria"/>
              </w:rPr>
              <w:t xml:space="preserve"> </w:t>
            </w:r>
            <w:proofErr w:type="spellStart"/>
            <w:r>
              <w:rPr>
                <w:rFonts w:ascii="Cambria" w:hAnsi="Cambria"/>
              </w:rPr>
              <w:t>the</w:t>
            </w:r>
            <w:proofErr w:type="spellEnd"/>
            <w:r>
              <w:rPr>
                <w:rFonts w:ascii="Cambria" w:hAnsi="Cambria"/>
              </w:rPr>
              <w:t xml:space="preserve"> </w:t>
            </w:r>
            <w:proofErr w:type="spellStart"/>
            <w:r>
              <w:rPr>
                <w:rFonts w:ascii="Cambria" w:hAnsi="Cambria"/>
              </w:rPr>
              <w:t>department</w:t>
            </w:r>
            <w:proofErr w:type="spellEnd"/>
            <w:r>
              <w:rPr>
                <w:rFonts w:ascii="Cambria" w:hAnsi="Cambria"/>
              </w:rPr>
              <w:t>:</w:t>
            </w:r>
          </w:p>
        </w:tc>
        <w:tc>
          <w:tcPr>
            <w:tcW w:w="5103" w:type="dxa"/>
            <w:gridSpan w:val="2"/>
            <w:vAlign w:val="center"/>
          </w:tcPr>
          <w:p w14:paraId="019D5F18" w14:textId="2EA4A0F2" w:rsidR="00DB07E8" w:rsidRPr="008506DF" w:rsidRDefault="00DB07E8" w:rsidP="003C197C">
            <w:pPr>
              <w:spacing w:line="480" w:lineRule="auto"/>
              <w:jc w:val="center"/>
              <w:rPr>
                <w:rFonts w:ascii="Cambria" w:hAnsi="Cambria"/>
              </w:rPr>
            </w:pPr>
            <w:proofErr w:type="spellStart"/>
            <w:r w:rsidRPr="008506DF">
              <w:rPr>
                <w:rFonts w:ascii="Cambria" w:hAnsi="Cambria"/>
              </w:rPr>
              <w:t>Signature</w:t>
            </w:r>
            <w:proofErr w:type="spellEnd"/>
            <w:r w:rsidRPr="008506DF">
              <w:rPr>
                <w:rFonts w:ascii="Cambria" w:hAnsi="Cambria"/>
              </w:rPr>
              <w:t xml:space="preserve"> of </w:t>
            </w:r>
            <w:proofErr w:type="spellStart"/>
            <w:r w:rsidRPr="008506DF">
              <w:rPr>
                <w:rFonts w:ascii="Cambria" w:hAnsi="Cambria"/>
              </w:rPr>
              <w:t>the</w:t>
            </w:r>
            <w:proofErr w:type="spellEnd"/>
            <w:r w:rsidRPr="008506DF">
              <w:rPr>
                <w:rFonts w:ascii="Cambria" w:hAnsi="Cambria"/>
              </w:rPr>
              <w:t xml:space="preserve"> </w:t>
            </w:r>
            <w:proofErr w:type="spellStart"/>
            <w:r w:rsidRPr="008506DF">
              <w:rPr>
                <w:rFonts w:ascii="Cambria" w:hAnsi="Cambria"/>
              </w:rPr>
              <w:t>head</w:t>
            </w:r>
            <w:proofErr w:type="spellEnd"/>
            <w:r w:rsidRPr="008506DF">
              <w:rPr>
                <w:rFonts w:ascii="Cambria" w:hAnsi="Cambria"/>
              </w:rPr>
              <w:t xml:space="preserve"> of </w:t>
            </w:r>
            <w:proofErr w:type="spellStart"/>
            <w:r w:rsidRPr="008506DF">
              <w:rPr>
                <w:rFonts w:ascii="Cambria" w:hAnsi="Cambria"/>
              </w:rPr>
              <w:t>department</w:t>
            </w:r>
            <w:proofErr w:type="spellEnd"/>
          </w:p>
          <w:p w14:paraId="6C7ED803" w14:textId="5DE7D4BD" w:rsidR="003C197C" w:rsidRPr="008506DF" w:rsidRDefault="007B513C" w:rsidP="00682737">
            <w:pPr>
              <w:spacing w:line="480" w:lineRule="auto"/>
              <w:jc w:val="center"/>
              <w:rPr>
                <w:rFonts w:ascii="Cambria" w:hAnsi="Cambria"/>
              </w:rPr>
            </w:pPr>
            <w:r>
              <w:rPr>
                <w:rFonts w:ascii="Cambria" w:hAnsi="Cambria"/>
              </w:rPr>
              <w:t>SL. Dr. Mihai VASILESCU</w:t>
            </w:r>
          </w:p>
        </w:tc>
      </w:tr>
    </w:tbl>
    <w:p w14:paraId="7C12396E" w14:textId="71FD4A67" w:rsidR="000B6EB1" w:rsidRPr="008506DF" w:rsidRDefault="000B6EB1" w:rsidP="003C197C">
      <w:pPr>
        <w:rPr>
          <w:rFonts w:ascii="Cambria" w:hAnsi="Cambria"/>
          <w:sz w:val="20"/>
          <w:szCs w:val="20"/>
        </w:rPr>
      </w:pPr>
    </w:p>
    <w:p w14:paraId="644933D7" w14:textId="77777777" w:rsidR="00682737" w:rsidRPr="008506DF" w:rsidRDefault="00682737">
      <w:pPr>
        <w:rPr>
          <w:rFonts w:ascii="Cambria" w:hAnsi="Cambria"/>
          <w:sz w:val="20"/>
          <w:szCs w:val="20"/>
        </w:rPr>
      </w:pPr>
    </w:p>
    <w:sectPr w:rsidR="00682737" w:rsidRPr="008506DF"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4BD6" w14:textId="77777777" w:rsidR="00DD2C15" w:rsidRDefault="00DD2C15" w:rsidP="00D12BC3">
      <w:pPr>
        <w:spacing w:after="0" w:line="240" w:lineRule="auto"/>
      </w:pPr>
      <w:r>
        <w:separator/>
      </w:r>
    </w:p>
  </w:endnote>
  <w:endnote w:type="continuationSeparator" w:id="0">
    <w:p w14:paraId="5B05B8AB" w14:textId="77777777" w:rsidR="00DD2C15" w:rsidRDefault="00DD2C15"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7B97" w14:textId="77777777" w:rsidR="00DD2C15" w:rsidRDefault="00DD2C15" w:rsidP="00D12BC3">
      <w:pPr>
        <w:spacing w:after="0" w:line="240" w:lineRule="auto"/>
      </w:pPr>
      <w:r>
        <w:separator/>
      </w:r>
    </w:p>
  </w:footnote>
  <w:footnote w:type="continuationSeparator" w:id="0">
    <w:p w14:paraId="1D2F57E7" w14:textId="77777777" w:rsidR="00DD2C15" w:rsidRDefault="00DD2C15" w:rsidP="00D12BC3">
      <w:pPr>
        <w:spacing w:after="0" w:line="240" w:lineRule="auto"/>
      </w:pPr>
      <w:r>
        <w:continuationSeparator/>
      </w:r>
    </w:p>
  </w:footnote>
  <w:footnote w:id="1">
    <w:p w14:paraId="28F7B89D" w14:textId="4CBA45F0" w:rsidR="00D12BC3" w:rsidRPr="00847940" w:rsidRDefault="00D12BC3" w:rsidP="00C3571C">
      <w:pPr>
        <w:pStyle w:val="FootnoteText"/>
        <w:spacing w:line="240" w:lineRule="auto"/>
        <w:jc w:val="both"/>
        <w:rPr>
          <w:rFonts w:ascii="Cambria" w:hAnsi="Cambria"/>
        </w:rPr>
      </w:pPr>
      <w:r w:rsidRPr="00847940">
        <w:rPr>
          <w:rStyle w:val="FootnoteReference"/>
          <w:rFonts w:ascii="Cambria" w:hAnsi="Cambria"/>
        </w:rPr>
        <w:footnoteRef/>
      </w:r>
      <w:r w:rsidRPr="00847940">
        <w:rPr>
          <w:rFonts w:ascii="Cambria" w:hAnsi="Cambria"/>
        </w:rPr>
        <w:t xml:space="preserve"> </w:t>
      </w:r>
      <w:proofErr w:type="spellStart"/>
      <w:r w:rsidR="00C144B0" w:rsidRPr="00C144B0">
        <w:rPr>
          <w:rFonts w:ascii="Cambria" w:hAnsi="Cambria"/>
        </w:rPr>
        <w:t>One</w:t>
      </w:r>
      <w:proofErr w:type="spellEnd"/>
      <w:r w:rsidR="00C144B0" w:rsidRPr="00C144B0">
        <w:rPr>
          <w:rFonts w:ascii="Cambria" w:hAnsi="Cambria"/>
        </w:rPr>
        <w:t xml:space="preserve"> </w:t>
      </w:r>
      <w:proofErr w:type="spellStart"/>
      <w:r w:rsidR="00C144B0" w:rsidRPr="00C144B0">
        <w:rPr>
          <w:rFonts w:ascii="Cambria" w:hAnsi="Cambria"/>
        </w:rPr>
        <w:t>can</w:t>
      </w:r>
      <w:proofErr w:type="spellEnd"/>
      <w:r w:rsidR="00C144B0" w:rsidRPr="00C144B0">
        <w:rPr>
          <w:rFonts w:ascii="Cambria" w:hAnsi="Cambria"/>
        </w:rPr>
        <w:t xml:space="preserve"> </w:t>
      </w:r>
      <w:proofErr w:type="spellStart"/>
      <w:r w:rsidR="00C144B0" w:rsidRPr="00C144B0">
        <w:rPr>
          <w:rFonts w:ascii="Cambria" w:hAnsi="Cambria"/>
        </w:rPr>
        <w:t>choose</w:t>
      </w:r>
      <w:proofErr w:type="spellEnd"/>
      <w:r w:rsidR="00C144B0" w:rsidRPr="00C144B0">
        <w:rPr>
          <w:rFonts w:ascii="Cambria" w:hAnsi="Cambria"/>
        </w:rPr>
        <w:t xml:space="preserve"> </w:t>
      </w:r>
      <w:proofErr w:type="spellStart"/>
      <w:r w:rsidR="00C144B0" w:rsidRPr="00C144B0">
        <w:rPr>
          <w:rFonts w:ascii="Cambria" w:hAnsi="Cambria"/>
        </w:rPr>
        <w:t>either</w:t>
      </w:r>
      <w:proofErr w:type="spellEnd"/>
      <w:r w:rsidR="00C144B0" w:rsidRPr="00C144B0">
        <w:rPr>
          <w:rFonts w:ascii="Cambria" w:hAnsi="Cambria"/>
        </w:rPr>
        <w:t xml:space="preserve"> </w:t>
      </w:r>
      <w:proofErr w:type="spellStart"/>
      <w:r w:rsidR="00C144B0" w:rsidRPr="00C144B0">
        <w:rPr>
          <w:rFonts w:ascii="Cambria" w:hAnsi="Cambria"/>
        </w:rPr>
        <w:t>competences</w:t>
      </w:r>
      <w:proofErr w:type="spellEnd"/>
      <w:r w:rsidR="00C144B0" w:rsidRPr="00C144B0">
        <w:rPr>
          <w:rFonts w:ascii="Cambria" w:hAnsi="Cambria"/>
        </w:rPr>
        <w:t xml:space="preserve"> or </w:t>
      </w:r>
      <w:proofErr w:type="spellStart"/>
      <w:r w:rsidR="00C144B0" w:rsidRPr="00C144B0">
        <w:rPr>
          <w:rFonts w:ascii="Cambria" w:hAnsi="Cambria"/>
        </w:rPr>
        <w:t>learning</w:t>
      </w:r>
      <w:proofErr w:type="spellEnd"/>
      <w:r w:rsidR="00C144B0" w:rsidRPr="00C144B0">
        <w:rPr>
          <w:rFonts w:ascii="Cambria" w:hAnsi="Cambria"/>
        </w:rPr>
        <w:t xml:space="preserve"> </w:t>
      </w:r>
      <w:proofErr w:type="spellStart"/>
      <w:r w:rsidR="00C144B0" w:rsidRPr="00C144B0">
        <w:rPr>
          <w:rFonts w:ascii="Cambria" w:hAnsi="Cambria"/>
        </w:rPr>
        <w:t>outcomes</w:t>
      </w:r>
      <w:proofErr w:type="spellEnd"/>
      <w:r w:rsidR="00C144B0" w:rsidRPr="00C144B0">
        <w:rPr>
          <w:rFonts w:ascii="Cambria" w:hAnsi="Cambria"/>
        </w:rPr>
        <w:t xml:space="preserve">, or </w:t>
      </w:r>
      <w:proofErr w:type="spellStart"/>
      <w:r w:rsidR="00C144B0" w:rsidRPr="00C144B0">
        <w:rPr>
          <w:rFonts w:ascii="Cambria" w:hAnsi="Cambria"/>
        </w:rPr>
        <w:t>both</w:t>
      </w:r>
      <w:proofErr w:type="spellEnd"/>
      <w:r w:rsidR="00C144B0" w:rsidRPr="00C144B0">
        <w:rPr>
          <w:rFonts w:ascii="Cambria" w:hAnsi="Cambria"/>
        </w:rPr>
        <w:t xml:space="preserve">. </w:t>
      </w:r>
      <w:proofErr w:type="spellStart"/>
      <w:r w:rsidR="00C144B0" w:rsidRPr="00C144B0">
        <w:rPr>
          <w:rFonts w:ascii="Cambria" w:hAnsi="Cambria"/>
        </w:rPr>
        <w:t>If</w:t>
      </w:r>
      <w:proofErr w:type="spellEnd"/>
      <w:r w:rsidR="00C144B0" w:rsidRPr="00C144B0">
        <w:rPr>
          <w:rFonts w:ascii="Cambria" w:hAnsi="Cambria"/>
        </w:rPr>
        <w:t xml:space="preserve"> </w:t>
      </w:r>
      <w:proofErr w:type="spellStart"/>
      <w:r w:rsidR="00C144B0" w:rsidRPr="00C144B0">
        <w:rPr>
          <w:rFonts w:ascii="Cambria" w:hAnsi="Cambria"/>
        </w:rPr>
        <w:t>only</w:t>
      </w:r>
      <w:proofErr w:type="spellEnd"/>
      <w:r w:rsidR="00C144B0" w:rsidRPr="00C144B0">
        <w:rPr>
          <w:rFonts w:ascii="Cambria" w:hAnsi="Cambria"/>
        </w:rPr>
        <w:t xml:space="preserve"> </w:t>
      </w:r>
      <w:proofErr w:type="spellStart"/>
      <w:r w:rsidR="00C144B0" w:rsidRPr="00C144B0">
        <w:rPr>
          <w:rFonts w:ascii="Cambria" w:hAnsi="Cambria"/>
        </w:rPr>
        <w:t>one</w:t>
      </w:r>
      <w:proofErr w:type="spellEnd"/>
      <w:r w:rsidR="00C144B0" w:rsidRPr="00C144B0">
        <w:rPr>
          <w:rFonts w:ascii="Cambria" w:hAnsi="Cambria"/>
        </w:rPr>
        <w:t xml:space="preserve"> </w:t>
      </w:r>
      <w:proofErr w:type="spellStart"/>
      <w:r w:rsidR="00C144B0" w:rsidRPr="00C144B0">
        <w:rPr>
          <w:rFonts w:ascii="Cambria" w:hAnsi="Cambria"/>
        </w:rPr>
        <w:t>option</w:t>
      </w:r>
      <w:proofErr w:type="spellEnd"/>
      <w:r w:rsidR="00C144B0" w:rsidRPr="00C144B0">
        <w:rPr>
          <w:rFonts w:ascii="Cambria" w:hAnsi="Cambria"/>
        </w:rPr>
        <w:t xml:space="preserve"> </w:t>
      </w:r>
      <w:proofErr w:type="spellStart"/>
      <w:r w:rsidR="00C144B0" w:rsidRPr="00C144B0">
        <w:rPr>
          <w:rFonts w:ascii="Cambria" w:hAnsi="Cambria"/>
        </w:rPr>
        <w:t>is</w:t>
      </w:r>
      <w:proofErr w:type="spellEnd"/>
      <w:r w:rsidR="00C144B0" w:rsidRPr="00C144B0">
        <w:rPr>
          <w:rFonts w:ascii="Cambria" w:hAnsi="Cambria"/>
        </w:rPr>
        <w:t xml:space="preserve"> </w:t>
      </w:r>
      <w:proofErr w:type="spellStart"/>
      <w:r w:rsidR="00C144B0" w:rsidRPr="00C144B0">
        <w:rPr>
          <w:rFonts w:ascii="Cambria" w:hAnsi="Cambria"/>
        </w:rPr>
        <w:t>chosen</w:t>
      </w:r>
      <w:proofErr w:type="spellEnd"/>
      <w:r w:rsidR="00C144B0" w:rsidRPr="00C144B0">
        <w:rPr>
          <w:rFonts w:ascii="Cambria" w:hAnsi="Cambria"/>
        </w:rPr>
        <w:t xml:space="preserve">, </w:t>
      </w:r>
      <w:proofErr w:type="spellStart"/>
      <w:r w:rsidR="00C144B0" w:rsidRPr="00C144B0">
        <w:rPr>
          <w:rFonts w:ascii="Cambria" w:hAnsi="Cambria"/>
        </w:rPr>
        <w:t>the</w:t>
      </w:r>
      <w:proofErr w:type="spellEnd"/>
      <w:r w:rsidR="00C144B0" w:rsidRPr="00C144B0">
        <w:rPr>
          <w:rFonts w:ascii="Cambria" w:hAnsi="Cambria"/>
        </w:rPr>
        <w:t xml:space="preserve"> </w:t>
      </w:r>
      <w:proofErr w:type="spellStart"/>
      <w:r w:rsidR="00C144B0" w:rsidRPr="00C144B0">
        <w:rPr>
          <w:rFonts w:ascii="Cambria" w:hAnsi="Cambria"/>
        </w:rPr>
        <w:t>row</w:t>
      </w:r>
      <w:proofErr w:type="spellEnd"/>
      <w:r w:rsidR="00C144B0" w:rsidRPr="00C144B0">
        <w:rPr>
          <w:rFonts w:ascii="Cambria" w:hAnsi="Cambria"/>
        </w:rPr>
        <w:t xml:space="preserve"> </w:t>
      </w:r>
      <w:proofErr w:type="spellStart"/>
      <w:r w:rsidR="00C144B0" w:rsidRPr="00C144B0">
        <w:rPr>
          <w:rFonts w:ascii="Cambria" w:hAnsi="Cambria"/>
        </w:rPr>
        <w:t>related</w:t>
      </w:r>
      <w:proofErr w:type="spellEnd"/>
      <w:r w:rsidR="00C144B0" w:rsidRPr="00C144B0">
        <w:rPr>
          <w:rFonts w:ascii="Cambria" w:hAnsi="Cambria"/>
        </w:rPr>
        <w:t xml:space="preserve"> </w:t>
      </w:r>
      <w:proofErr w:type="spellStart"/>
      <w:r w:rsidR="00C144B0" w:rsidRPr="00C144B0">
        <w:rPr>
          <w:rFonts w:ascii="Cambria" w:hAnsi="Cambria"/>
        </w:rPr>
        <w:t>to</w:t>
      </w:r>
      <w:proofErr w:type="spellEnd"/>
      <w:r w:rsidR="00C144B0" w:rsidRPr="00C144B0">
        <w:rPr>
          <w:rFonts w:ascii="Cambria" w:hAnsi="Cambria"/>
        </w:rPr>
        <w:t xml:space="preserve"> </w:t>
      </w:r>
      <w:proofErr w:type="spellStart"/>
      <w:r w:rsidR="00C144B0" w:rsidRPr="00C144B0">
        <w:rPr>
          <w:rFonts w:ascii="Cambria" w:hAnsi="Cambria"/>
        </w:rPr>
        <w:t>the</w:t>
      </w:r>
      <w:proofErr w:type="spellEnd"/>
      <w:r w:rsidR="00C144B0" w:rsidRPr="00C144B0">
        <w:rPr>
          <w:rFonts w:ascii="Cambria" w:hAnsi="Cambria"/>
        </w:rPr>
        <w:t xml:space="preserve"> </w:t>
      </w:r>
      <w:proofErr w:type="spellStart"/>
      <w:r w:rsidR="00C144B0" w:rsidRPr="00C144B0">
        <w:rPr>
          <w:rFonts w:ascii="Cambria" w:hAnsi="Cambria"/>
        </w:rPr>
        <w:t>other</w:t>
      </w:r>
      <w:proofErr w:type="spellEnd"/>
      <w:r w:rsidR="00C144B0" w:rsidRPr="00C144B0">
        <w:rPr>
          <w:rFonts w:ascii="Cambria" w:hAnsi="Cambria"/>
        </w:rPr>
        <w:t xml:space="preserve"> </w:t>
      </w:r>
      <w:proofErr w:type="spellStart"/>
      <w:r w:rsidR="00C144B0" w:rsidRPr="00C144B0">
        <w:rPr>
          <w:rFonts w:ascii="Cambria" w:hAnsi="Cambria"/>
        </w:rPr>
        <w:t>option</w:t>
      </w:r>
      <w:proofErr w:type="spellEnd"/>
      <w:r w:rsidR="00C144B0" w:rsidRPr="00C144B0">
        <w:rPr>
          <w:rFonts w:ascii="Cambria" w:hAnsi="Cambria"/>
        </w:rPr>
        <w:t xml:space="preserve"> </w:t>
      </w:r>
      <w:proofErr w:type="spellStart"/>
      <w:r w:rsidR="00C144B0" w:rsidRPr="00C144B0">
        <w:rPr>
          <w:rFonts w:ascii="Cambria" w:hAnsi="Cambria"/>
        </w:rPr>
        <w:t>will</w:t>
      </w:r>
      <w:proofErr w:type="spellEnd"/>
      <w:r w:rsidR="00C144B0" w:rsidRPr="00C144B0">
        <w:rPr>
          <w:rFonts w:ascii="Cambria" w:hAnsi="Cambria"/>
        </w:rPr>
        <w:t xml:space="preserve"> </w:t>
      </w:r>
      <w:proofErr w:type="spellStart"/>
      <w:r w:rsidR="00C144B0" w:rsidRPr="00C144B0">
        <w:rPr>
          <w:rFonts w:ascii="Cambria" w:hAnsi="Cambria"/>
        </w:rPr>
        <w:t>be</w:t>
      </w:r>
      <w:proofErr w:type="spellEnd"/>
      <w:r w:rsidR="00C144B0" w:rsidRPr="00C144B0">
        <w:rPr>
          <w:rFonts w:ascii="Cambria" w:hAnsi="Cambria"/>
        </w:rPr>
        <w:t xml:space="preserve"> </w:t>
      </w:r>
      <w:proofErr w:type="spellStart"/>
      <w:r w:rsidR="00C144B0" w:rsidRPr="00C144B0">
        <w:rPr>
          <w:rFonts w:ascii="Cambria" w:hAnsi="Cambria"/>
        </w:rPr>
        <w:t>deleted</w:t>
      </w:r>
      <w:proofErr w:type="spellEnd"/>
      <w:r w:rsidR="00C144B0" w:rsidRPr="00C144B0">
        <w:rPr>
          <w:rFonts w:ascii="Cambria" w:hAnsi="Cambria"/>
        </w:rPr>
        <w:t xml:space="preserve">, </w:t>
      </w:r>
      <w:proofErr w:type="spellStart"/>
      <w:r w:rsidR="00C144B0" w:rsidRPr="00C144B0">
        <w:rPr>
          <w:rFonts w:ascii="Cambria" w:hAnsi="Cambria"/>
        </w:rPr>
        <w:t>and</w:t>
      </w:r>
      <w:proofErr w:type="spellEnd"/>
      <w:r w:rsidR="00C144B0" w:rsidRPr="00C144B0">
        <w:rPr>
          <w:rFonts w:ascii="Cambria" w:hAnsi="Cambria"/>
        </w:rPr>
        <w:t xml:space="preserve"> </w:t>
      </w:r>
      <w:proofErr w:type="spellStart"/>
      <w:r w:rsidR="00C144B0" w:rsidRPr="00C144B0">
        <w:rPr>
          <w:rFonts w:ascii="Cambria" w:hAnsi="Cambria"/>
        </w:rPr>
        <w:t>the</w:t>
      </w:r>
      <w:proofErr w:type="spellEnd"/>
      <w:r w:rsidR="00C144B0" w:rsidRPr="00C144B0">
        <w:rPr>
          <w:rFonts w:ascii="Cambria" w:hAnsi="Cambria"/>
        </w:rPr>
        <w:t xml:space="preserve"> </w:t>
      </w:r>
      <w:proofErr w:type="spellStart"/>
      <w:r w:rsidR="00C144B0" w:rsidRPr="00C144B0">
        <w:rPr>
          <w:rFonts w:ascii="Cambria" w:hAnsi="Cambria"/>
        </w:rPr>
        <w:t>kept</w:t>
      </w:r>
      <w:proofErr w:type="spellEnd"/>
      <w:r w:rsidR="00C144B0" w:rsidRPr="00C144B0">
        <w:rPr>
          <w:rFonts w:ascii="Cambria" w:hAnsi="Cambria"/>
        </w:rPr>
        <w:t xml:space="preserve"> </w:t>
      </w:r>
      <w:proofErr w:type="spellStart"/>
      <w:r w:rsidR="00C144B0" w:rsidRPr="00C144B0">
        <w:rPr>
          <w:rFonts w:ascii="Cambria" w:hAnsi="Cambria"/>
        </w:rPr>
        <w:t>one</w:t>
      </w:r>
      <w:proofErr w:type="spellEnd"/>
      <w:r w:rsidR="00C144B0" w:rsidRPr="00C144B0">
        <w:rPr>
          <w:rFonts w:ascii="Cambria" w:hAnsi="Cambria"/>
        </w:rPr>
        <w:t xml:space="preserve"> </w:t>
      </w:r>
      <w:proofErr w:type="spellStart"/>
      <w:r w:rsidR="00C144B0" w:rsidRPr="00C144B0">
        <w:rPr>
          <w:rFonts w:ascii="Cambria" w:hAnsi="Cambria"/>
        </w:rPr>
        <w:t>will</w:t>
      </w:r>
      <w:proofErr w:type="spellEnd"/>
      <w:r w:rsidR="00C144B0" w:rsidRPr="00C144B0">
        <w:rPr>
          <w:rFonts w:ascii="Cambria" w:hAnsi="Cambria"/>
        </w:rPr>
        <w:t xml:space="preserve"> </w:t>
      </w:r>
      <w:proofErr w:type="spellStart"/>
      <w:r w:rsidR="00C144B0" w:rsidRPr="00C144B0">
        <w:rPr>
          <w:rFonts w:ascii="Cambria" w:hAnsi="Cambria"/>
        </w:rPr>
        <w:t>be</w:t>
      </w:r>
      <w:proofErr w:type="spellEnd"/>
      <w:r w:rsidR="00C144B0" w:rsidRPr="00C144B0">
        <w:rPr>
          <w:rFonts w:ascii="Cambria" w:hAnsi="Cambria"/>
        </w:rPr>
        <w:t xml:space="preserve"> </w:t>
      </w:r>
      <w:proofErr w:type="spellStart"/>
      <w:r w:rsidR="00C144B0" w:rsidRPr="00C144B0">
        <w:rPr>
          <w:rFonts w:ascii="Cambria" w:hAnsi="Cambria"/>
        </w:rPr>
        <w:t>numbered</w:t>
      </w:r>
      <w:proofErr w:type="spellEnd"/>
      <w:r w:rsidR="00C144B0" w:rsidRPr="00C144B0">
        <w:rPr>
          <w:rFonts w:ascii="Cambria" w:hAnsi="Cambria"/>
        </w:rPr>
        <w:t xml:space="preserve"> 6.</w:t>
      </w:r>
    </w:p>
  </w:footnote>
  <w:footnote w:id="2">
    <w:p w14:paraId="3806BD12" w14:textId="68CD1094"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w:t>
      </w:r>
      <w:proofErr w:type="spellStart"/>
      <w:r w:rsidR="00EE7329" w:rsidRPr="00EE7329">
        <w:rPr>
          <w:rFonts w:ascii="Cambria" w:hAnsi="Cambria"/>
        </w:rPr>
        <w:t>Keep</w:t>
      </w:r>
      <w:proofErr w:type="spellEnd"/>
      <w:r w:rsidR="00EE7329" w:rsidRPr="00EE7329">
        <w:rPr>
          <w:rFonts w:ascii="Cambria" w:hAnsi="Cambria"/>
        </w:rPr>
        <w:t xml:space="preserve"> </w:t>
      </w:r>
      <w:proofErr w:type="spellStart"/>
      <w:r w:rsidR="00EE7329" w:rsidRPr="00EE7329">
        <w:rPr>
          <w:rFonts w:ascii="Cambria" w:hAnsi="Cambria"/>
        </w:rPr>
        <w:t>only</w:t>
      </w:r>
      <w:proofErr w:type="spellEnd"/>
      <w:r w:rsidR="00EE7329" w:rsidRPr="00EE7329">
        <w:rPr>
          <w:rFonts w:ascii="Cambria" w:hAnsi="Cambria"/>
        </w:rPr>
        <w:t xml:space="preserve"> </w:t>
      </w:r>
      <w:proofErr w:type="spellStart"/>
      <w:r w:rsidR="00EE7329" w:rsidRPr="00EE7329">
        <w:rPr>
          <w:rFonts w:ascii="Cambria" w:hAnsi="Cambria"/>
        </w:rPr>
        <w:t>the</w:t>
      </w:r>
      <w:proofErr w:type="spellEnd"/>
      <w:r w:rsidR="00EE7329" w:rsidRPr="00EE7329">
        <w:rPr>
          <w:rFonts w:ascii="Cambria" w:hAnsi="Cambria"/>
        </w:rPr>
        <w:t xml:space="preserve"> </w:t>
      </w:r>
      <w:proofErr w:type="spellStart"/>
      <w:r w:rsidR="00EE7329" w:rsidRPr="00EE7329">
        <w:rPr>
          <w:rFonts w:ascii="Cambria" w:hAnsi="Cambria"/>
        </w:rPr>
        <w:t>labels</w:t>
      </w:r>
      <w:proofErr w:type="spellEnd"/>
      <w:r w:rsidR="00EE7329" w:rsidRPr="00EE7329">
        <w:rPr>
          <w:rFonts w:ascii="Cambria" w:hAnsi="Cambria"/>
        </w:rPr>
        <w:t xml:space="preserve"> </w:t>
      </w:r>
      <w:proofErr w:type="spellStart"/>
      <w:r w:rsidR="00EE7329" w:rsidRPr="00EE7329">
        <w:rPr>
          <w:rFonts w:ascii="Cambria" w:hAnsi="Cambria"/>
        </w:rPr>
        <w:t>that</w:t>
      </w:r>
      <w:proofErr w:type="spellEnd"/>
      <w:r w:rsidR="00EE7329" w:rsidRPr="00EE7329">
        <w:rPr>
          <w:rFonts w:ascii="Cambria" w:hAnsi="Cambria"/>
        </w:rPr>
        <w:t xml:space="preserve">, </w:t>
      </w:r>
      <w:proofErr w:type="spellStart"/>
      <w:r w:rsidR="00EE7329" w:rsidRPr="00EE7329">
        <w:rPr>
          <w:rFonts w:ascii="Cambria" w:hAnsi="Cambria"/>
        </w:rPr>
        <w:t>according</w:t>
      </w:r>
      <w:proofErr w:type="spellEnd"/>
      <w:r w:rsidR="00EE7329" w:rsidRPr="00EE7329">
        <w:rPr>
          <w:rFonts w:ascii="Cambria" w:hAnsi="Cambria"/>
        </w:rPr>
        <w:t xml:space="preserve"> </w:t>
      </w:r>
      <w:proofErr w:type="spellStart"/>
      <w:r w:rsidR="00EE7329" w:rsidRPr="00EE7329">
        <w:rPr>
          <w:rFonts w:ascii="Cambria" w:hAnsi="Cambria"/>
        </w:rPr>
        <w:t>to</w:t>
      </w:r>
      <w:proofErr w:type="spellEnd"/>
      <w:r w:rsidR="00EE7329" w:rsidRPr="00EE7329">
        <w:rPr>
          <w:rFonts w:ascii="Cambria" w:hAnsi="Cambria"/>
        </w:rPr>
        <w:t xml:space="preserve"> </w:t>
      </w:r>
      <w:proofErr w:type="spellStart"/>
      <w:r w:rsidR="00EE7329" w:rsidRPr="00EE7329">
        <w:rPr>
          <w:rFonts w:ascii="Cambria" w:hAnsi="Cambria"/>
        </w:rPr>
        <w:t>the</w:t>
      </w:r>
      <w:proofErr w:type="spellEnd"/>
      <w:r w:rsidR="00EE7329" w:rsidRPr="00EE7329">
        <w:rPr>
          <w:rFonts w:ascii="Cambria" w:hAnsi="Cambria"/>
        </w:rPr>
        <w:t xml:space="preserve"> </w:t>
      </w:r>
      <w:hyperlink r:id="rId1" w:history="1">
        <w:proofErr w:type="spellStart"/>
        <w:r w:rsidR="00EE7329" w:rsidRPr="00EE7329">
          <w:rPr>
            <w:rStyle w:val="Hyperlink"/>
            <w:rFonts w:ascii="Cambria" w:hAnsi="Cambria"/>
            <w:i/>
            <w:iCs/>
          </w:rPr>
          <w:t>Procedure</w:t>
        </w:r>
        <w:proofErr w:type="spellEnd"/>
        <w:r w:rsidR="00EE7329" w:rsidRPr="00EE7329">
          <w:rPr>
            <w:rStyle w:val="Hyperlink"/>
            <w:rFonts w:ascii="Cambria" w:hAnsi="Cambria"/>
            <w:i/>
            <w:iCs/>
          </w:rPr>
          <w:t xml:space="preserve"> for </w:t>
        </w:r>
        <w:proofErr w:type="spellStart"/>
        <w:r w:rsidR="00EE7329" w:rsidRPr="00EE7329">
          <w:rPr>
            <w:rStyle w:val="Hyperlink"/>
            <w:rFonts w:ascii="Cambria" w:hAnsi="Cambria"/>
            <w:i/>
            <w:iCs/>
          </w:rPr>
          <w:t>applying</w:t>
        </w:r>
        <w:proofErr w:type="spellEnd"/>
        <w:r w:rsidR="00EE7329" w:rsidRPr="00EE7329">
          <w:rPr>
            <w:rStyle w:val="Hyperlink"/>
            <w:rFonts w:ascii="Cambria" w:hAnsi="Cambria"/>
            <w:i/>
            <w:iCs/>
          </w:rPr>
          <w:t xml:space="preserve"> ODD </w:t>
        </w:r>
        <w:proofErr w:type="spellStart"/>
        <w:r w:rsidR="00EE7329" w:rsidRPr="00EE7329">
          <w:rPr>
            <w:rStyle w:val="Hyperlink"/>
            <w:rFonts w:ascii="Cambria" w:hAnsi="Cambria"/>
            <w:i/>
            <w:iCs/>
          </w:rPr>
          <w:t>labels</w:t>
        </w:r>
        <w:proofErr w:type="spellEnd"/>
        <w:r w:rsidR="00EE7329" w:rsidRPr="00EE7329">
          <w:rPr>
            <w:rStyle w:val="Hyperlink"/>
            <w:rFonts w:ascii="Cambria" w:hAnsi="Cambria"/>
            <w:i/>
            <w:iCs/>
          </w:rPr>
          <w:t xml:space="preserve"> in </w:t>
        </w:r>
        <w:proofErr w:type="spellStart"/>
        <w:r w:rsidR="00EE7329" w:rsidRPr="00EE7329">
          <w:rPr>
            <w:rStyle w:val="Hyperlink"/>
            <w:rFonts w:ascii="Cambria" w:hAnsi="Cambria"/>
            <w:i/>
            <w:iCs/>
          </w:rPr>
          <w:t>the</w:t>
        </w:r>
        <w:proofErr w:type="spellEnd"/>
        <w:r w:rsidR="00EE7329" w:rsidRPr="00EE7329">
          <w:rPr>
            <w:rStyle w:val="Hyperlink"/>
            <w:rFonts w:ascii="Cambria" w:hAnsi="Cambria"/>
            <w:i/>
            <w:iCs/>
          </w:rPr>
          <w:t xml:space="preserve"> academic </w:t>
        </w:r>
        <w:proofErr w:type="spellStart"/>
        <w:r w:rsidR="00EE7329" w:rsidRPr="00EE7329">
          <w:rPr>
            <w:rStyle w:val="Hyperlink"/>
            <w:rFonts w:ascii="Cambria" w:hAnsi="Cambria"/>
            <w:i/>
            <w:iCs/>
          </w:rPr>
          <w:t>process</w:t>
        </w:r>
        <w:proofErr w:type="spellEnd"/>
      </w:hyperlink>
      <w:r w:rsidR="00EE7329" w:rsidRPr="00EE7329">
        <w:rPr>
          <w:rFonts w:ascii="Cambria" w:hAnsi="Cambria"/>
        </w:rPr>
        <w:t xml:space="preserve">, suit </w:t>
      </w:r>
      <w:proofErr w:type="spellStart"/>
      <w:r w:rsidR="00EE7329" w:rsidRPr="00EE7329">
        <w:rPr>
          <w:rFonts w:ascii="Cambria" w:hAnsi="Cambria"/>
        </w:rPr>
        <w:t>the</w:t>
      </w:r>
      <w:proofErr w:type="spellEnd"/>
      <w:r w:rsidR="00EE7329" w:rsidRPr="00EE7329">
        <w:rPr>
          <w:rFonts w:ascii="Cambria" w:hAnsi="Cambria"/>
        </w:rPr>
        <w:t xml:space="preserve"> discipline </w:t>
      </w:r>
      <w:proofErr w:type="spellStart"/>
      <w:r w:rsidR="00EE7329" w:rsidRPr="00EE7329">
        <w:rPr>
          <w:rFonts w:ascii="Cambria" w:hAnsi="Cambria"/>
        </w:rPr>
        <w:t>and</w:t>
      </w:r>
      <w:proofErr w:type="spellEnd"/>
      <w:r w:rsidR="00EE7329" w:rsidRPr="00EE7329">
        <w:rPr>
          <w:rFonts w:ascii="Cambria" w:hAnsi="Cambria"/>
        </w:rPr>
        <w:t xml:space="preserve"> </w:t>
      </w:r>
      <w:proofErr w:type="spellStart"/>
      <w:r w:rsidR="00EE7329" w:rsidRPr="00EE7329">
        <w:rPr>
          <w:rFonts w:ascii="Cambria" w:hAnsi="Cambria"/>
        </w:rPr>
        <w:t>delete</w:t>
      </w:r>
      <w:proofErr w:type="spellEnd"/>
      <w:r w:rsidR="00EE7329" w:rsidRPr="00EE7329">
        <w:rPr>
          <w:rFonts w:ascii="Cambria" w:hAnsi="Cambria"/>
        </w:rPr>
        <w:t xml:space="preserve"> </w:t>
      </w:r>
      <w:proofErr w:type="spellStart"/>
      <w:r w:rsidR="00EE7329" w:rsidRPr="00EE7329">
        <w:rPr>
          <w:rFonts w:ascii="Cambria" w:hAnsi="Cambria"/>
        </w:rPr>
        <w:t>the</w:t>
      </w:r>
      <w:proofErr w:type="spellEnd"/>
      <w:r w:rsidR="00EE7329" w:rsidRPr="00EE7329">
        <w:rPr>
          <w:rFonts w:ascii="Cambria" w:hAnsi="Cambria"/>
        </w:rPr>
        <w:t xml:space="preserve"> </w:t>
      </w:r>
      <w:proofErr w:type="spellStart"/>
      <w:r w:rsidR="00EE7329" w:rsidRPr="00EE7329">
        <w:rPr>
          <w:rFonts w:ascii="Cambria" w:hAnsi="Cambria"/>
        </w:rPr>
        <w:t>others</w:t>
      </w:r>
      <w:proofErr w:type="spellEnd"/>
      <w:r w:rsidR="00EE7329" w:rsidRPr="00EE7329">
        <w:rPr>
          <w:rFonts w:ascii="Cambria" w:hAnsi="Cambria"/>
        </w:rPr>
        <w:t xml:space="preserve">, </w:t>
      </w:r>
      <w:proofErr w:type="spellStart"/>
      <w:r w:rsidR="00EE7329" w:rsidRPr="00EE7329">
        <w:rPr>
          <w:rFonts w:ascii="Cambria" w:hAnsi="Cambria"/>
        </w:rPr>
        <w:t>including</w:t>
      </w:r>
      <w:proofErr w:type="spellEnd"/>
      <w:r w:rsidR="00EE7329" w:rsidRPr="00EE7329">
        <w:rPr>
          <w:rFonts w:ascii="Cambria" w:hAnsi="Cambria"/>
        </w:rPr>
        <w:t xml:space="preserve"> </w:t>
      </w:r>
      <w:proofErr w:type="spellStart"/>
      <w:r w:rsidR="00EE7329" w:rsidRPr="00EE7329">
        <w:rPr>
          <w:rFonts w:ascii="Cambria" w:hAnsi="Cambria"/>
        </w:rPr>
        <w:t>the</w:t>
      </w:r>
      <w:proofErr w:type="spellEnd"/>
      <w:r w:rsidR="00EE7329" w:rsidRPr="00EE7329">
        <w:rPr>
          <w:rFonts w:ascii="Cambria" w:hAnsi="Cambria"/>
        </w:rPr>
        <w:t xml:space="preserve"> general </w:t>
      </w:r>
      <w:proofErr w:type="spellStart"/>
      <w:r w:rsidR="00EE7329" w:rsidRPr="00EE7329">
        <w:rPr>
          <w:rFonts w:ascii="Cambria" w:hAnsi="Cambria"/>
        </w:rPr>
        <w:t>one</w:t>
      </w:r>
      <w:proofErr w:type="spellEnd"/>
      <w:r w:rsidR="00EE7329" w:rsidRPr="00EE7329">
        <w:rPr>
          <w:rFonts w:ascii="Cambria" w:hAnsi="Cambria"/>
        </w:rPr>
        <w:t xml:space="preserve"> for </w:t>
      </w:r>
      <w:proofErr w:type="spellStart"/>
      <w:r w:rsidR="00EE7329" w:rsidRPr="00EE7329">
        <w:rPr>
          <w:rFonts w:ascii="Cambria" w:hAnsi="Cambria"/>
          <w:i/>
          <w:iCs/>
        </w:rPr>
        <w:t>Sustainable</w:t>
      </w:r>
      <w:proofErr w:type="spellEnd"/>
      <w:r w:rsidR="00EE7329" w:rsidRPr="00EE7329">
        <w:rPr>
          <w:rFonts w:ascii="Cambria" w:hAnsi="Cambria"/>
          <w:i/>
          <w:iCs/>
        </w:rPr>
        <w:t xml:space="preserve"> </w:t>
      </w:r>
      <w:proofErr w:type="spellStart"/>
      <w:r w:rsidR="00EE7329" w:rsidRPr="00EE7329">
        <w:rPr>
          <w:rFonts w:ascii="Cambria" w:hAnsi="Cambria"/>
          <w:i/>
          <w:iCs/>
        </w:rPr>
        <w:t>Development</w:t>
      </w:r>
      <w:proofErr w:type="spellEnd"/>
      <w:r w:rsidR="00EE7329" w:rsidRPr="00EE7329">
        <w:rPr>
          <w:rFonts w:ascii="Cambria" w:hAnsi="Cambria"/>
        </w:rPr>
        <w:t xml:space="preserve"> – </w:t>
      </w:r>
      <w:proofErr w:type="spellStart"/>
      <w:r w:rsidR="00EE7329" w:rsidRPr="00EE7329">
        <w:rPr>
          <w:rFonts w:ascii="Cambria" w:hAnsi="Cambria"/>
        </w:rPr>
        <w:t>if</w:t>
      </w:r>
      <w:proofErr w:type="spellEnd"/>
      <w:r w:rsidR="00EE7329" w:rsidRPr="00EE7329">
        <w:rPr>
          <w:rFonts w:ascii="Cambria" w:hAnsi="Cambria"/>
        </w:rPr>
        <w:t xml:space="preserve"> </w:t>
      </w:r>
      <w:proofErr w:type="spellStart"/>
      <w:r w:rsidR="00EE7329" w:rsidRPr="00EE7329">
        <w:rPr>
          <w:rFonts w:ascii="Cambria" w:hAnsi="Cambria"/>
        </w:rPr>
        <w:t>not</w:t>
      </w:r>
      <w:proofErr w:type="spellEnd"/>
      <w:r w:rsidR="00EE7329" w:rsidRPr="00EE7329">
        <w:rPr>
          <w:rFonts w:ascii="Cambria" w:hAnsi="Cambria"/>
        </w:rPr>
        <w:t xml:space="preserve"> </w:t>
      </w:r>
      <w:proofErr w:type="spellStart"/>
      <w:r w:rsidR="00EE7329" w:rsidRPr="00EE7329">
        <w:rPr>
          <w:rFonts w:ascii="Cambria" w:hAnsi="Cambria"/>
        </w:rPr>
        <w:t>applicable</w:t>
      </w:r>
      <w:proofErr w:type="spellEnd"/>
      <w:r w:rsidR="00EE7329" w:rsidRPr="00EE7329">
        <w:rPr>
          <w:rFonts w:ascii="Cambria" w:hAnsi="Cambria"/>
        </w:rPr>
        <w:t xml:space="preserve">. </w:t>
      </w:r>
      <w:proofErr w:type="spellStart"/>
      <w:r w:rsidR="00EE7329" w:rsidRPr="00EE7329">
        <w:rPr>
          <w:rFonts w:ascii="Cambria" w:hAnsi="Cambria"/>
        </w:rPr>
        <w:t>If</w:t>
      </w:r>
      <w:proofErr w:type="spellEnd"/>
      <w:r w:rsidR="00EE7329" w:rsidRPr="00EE7329">
        <w:rPr>
          <w:rFonts w:ascii="Cambria" w:hAnsi="Cambria"/>
        </w:rPr>
        <w:t xml:space="preserve"> </w:t>
      </w:r>
      <w:proofErr w:type="spellStart"/>
      <w:r w:rsidR="00EE7329" w:rsidRPr="00EE7329">
        <w:rPr>
          <w:rFonts w:ascii="Cambria" w:hAnsi="Cambria"/>
        </w:rPr>
        <w:t>no</w:t>
      </w:r>
      <w:proofErr w:type="spellEnd"/>
      <w:r w:rsidR="00EE7329" w:rsidRPr="00EE7329">
        <w:rPr>
          <w:rFonts w:ascii="Cambria" w:hAnsi="Cambria"/>
        </w:rPr>
        <w:t xml:space="preserve"> </w:t>
      </w:r>
      <w:proofErr w:type="spellStart"/>
      <w:r w:rsidR="00EE7329" w:rsidRPr="00EE7329">
        <w:rPr>
          <w:rFonts w:ascii="Cambria" w:hAnsi="Cambria"/>
        </w:rPr>
        <w:t>label</w:t>
      </w:r>
      <w:proofErr w:type="spellEnd"/>
      <w:r w:rsidR="00EE7329" w:rsidRPr="00EE7329">
        <w:rPr>
          <w:rFonts w:ascii="Cambria" w:hAnsi="Cambria"/>
        </w:rPr>
        <w:t xml:space="preserve"> </w:t>
      </w:r>
      <w:proofErr w:type="spellStart"/>
      <w:r w:rsidR="00EE7329" w:rsidRPr="00EE7329">
        <w:rPr>
          <w:rFonts w:ascii="Cambria" w:hAnsi="Cambria"/>
        </w:rPr>
        <w:t>describes</w:t>
      </w:r>
      <w:proofErr w:type="spellEnd"/>
      <w:r w:rsidR="00EE7329" w:rsidRPr="00EE7329">
        <w:rPr>
          <w:rFonts w:ascii="Cambria" w:hAnsi="Cambria"/>
        </w:rPr>
        <w:t xml:space="preserve"> </w:t>
      </w:r>
      <w:proofErr w:type="spellStart"/>
      <w:r w:rsidR="00EE7329" w:rsidRPr="00EE7329">
        <w:rPr>
          <w:rFonts w:ascii="Cambria" w:hAnsi="Cambria"/>
        </w:rPr>
        <w:t>the</w:t>
      </w:r>
      <w:proofErr w:type="spellEnd"/>
      <w:r w:rsidR="00EE7329" w:rsidRPr="00EE7329">
        <w:rPr>
          <w:rFonts w:ascii="Cambria" w:hAnsi="Cambria"/>
        </w:rPr>
        <w:t xml:space="preserve"> discipline, </w:t>
      </w:r>
      <w:proofErr w:type="spellStart"/>
      <w:r w:rsidR="00EE7329" w:rsidRPr="00EE7329">
        <w:rPr>
          <w:rFonts w:ascii="Cambria" w:hAnsi="Cambria"/>
        </w:rPr>
        <w:t>delete</w:t>
      </w:r>
      <w:proofErr w:type="spellEnd"/>
      <w:r w:rsidR="00EE7329" w:rsidRPr="00EE7329">
        <w:rPr>
          <w:rFonts w:ascii="Cambria" w:hAnsi="Cambria"/>
        </w:rPr>
        <w:t xml:space="preserve"> </w:t>
      </w:r>
      <w:proofErr w:type="spellStart"/>
      <w:r w:rsidR="00EE7329" w:rsidRPr="00EE7329">
        <w:rPr>
          <w:rFonts w:ascii="Cambria" w:hAnsi="Cambria"/>
        </w:rPr>
        <w:t>them</w:t>
      </w:r>
      <w:proofErr w:type="spellEnd"/>
      <w:r w:rsidR="00EE7329" w:rsidRPr="00EE7329">
        <w:rPr>
          <w:rFonts w:ascii="Cambria" w:hAnsi="Cambria"/>
        </w:rPr>
        <w:t xml:space="preserve"> </w:t>
      </w:r>
      <w:proofErr w:type="spellStart"/>
      <w:r w:rsidR="00EE7329" w:rsidRPr="00EE7329">
        <w:rPr>
          <w:rFonts w:ascii="Cambria" w:hAnsi="Cambria"/>
        </w:rPr>
        <w:t>all</w:t>
      </w:r>
      <w:proofErr w:type="spellEnd"/>
      <w:r w:rsidR="00EE7329" w:rsidRPr="00EE7329">
        <w:rPr>
          <w:rFonts w:ascii="Cambria" w:hAnsi="Cambria"/>
        </w:rPr>
        <w:t xml:space="preserve"> </w:t>
      </w:r>
      <w:proofErr w:type="spellStart"/>
      <w:r w:rsidR="00EE7329" w:rsidRPr="00EE7329">
        <w:rPr>
          <w:rFonts w:ascii="Cambria" w:hAnsi="Cambria"/>
        </w:rPr>
        <w:t>and</w:t>
      </w:r>
      <w:proofErr w:type="spellEnd"/>
      <w:r w:rsidR="00EE7329" w:rsidRPr="00EE7329">
        <w:rPr>
          <w:rFonts w:ascii="Cambria" w:hAnsi="Cambria"/>
        </w:rPr>
        <w:t xml:space="preserve"> </w:t>
      </w:r>
      <w:proofErr w:type="spellStart"/>
      <w:r w:rsidR="00EE7329" w:rsidRPr="00EE7329">
        <w:rPr>
          <w:rFonts w:ascii="Cambria" w:hAnsi="Cambria"/>
        </w:rPr>
        <w:t>write</w:t>
      </w:r>
      <w:proofErr w:type="spellEnd"/>
      <w:r w:rsidR="00EE7329" w:rsidRPr="00EE7329">
        <w:rPr>
          <w:rFonts w:ascii="Cambria" w:hAnsi="Cambria"/>
        </w:rPr>
        <w:t xml:space="preserve"> „</w:t>
      </w:r>
      <w:proofErr w:type="spellStart"/>
      <w:r w:rsidR="00EE7329" w:rsidRPr="00EE7329">
        <w:rPr>
          <w:rFonts w:ascii="Cambria" w:hAnsi="Cambria"/>
          <w:i/>
          <w:iCs/>
        </w:rPr>
        <w:t>Not</w:t>
      </w:r>
      <w:proofErr w:type="spellEnd"/>
      <w:r w:rsidR="00EE7329" w:rsidRPr="00EE7329">
        <w:rPr>
          <w:rFonts w:ascii="Cambria" w:hAnsi="Cambria"/>
          <w:i/>
          <w:iCs/>
        </w:rPr>
        <w:t xml:space="preserve"> </w:t>
      </w:r>
      <w:proofErr w:type="spellStart"/>
      <w:r w:rsidR="00EE7329" w:rsidRPr="00EE7329">
        <w:rPr>
          <w:rFonts w:ascii="Cambria" w:hAnsi="Cambria"/>
          <w:i/>
          <w:iCs/>
        </w:rPr>
        <w:t>applicable</w:t>
      </w:r>
      <w:proofErr w:type="spellEnd"/>
      <w:r w:rsidR="00EE7329" w:rsidRPr="00EE7329">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D95"/>
    <w:multiLevelType w:val="hybridMultilevel"/>
    <w:tmpl w:val="7C3A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40D7D"/>
    <w:multiLevelType w:val="hybridMultilevel"/>
    <w:tmpl w:val="42029860"/>
    <w:lvl w:ilvl="0" w:tplc="87821DFC">
      <w:start w:val="1"/>
      <w:numFmt w:val="decimal"/>
      <w:lvlText w:val="%1."/>
      <w:lvlJc w:val="left"/>
      <w:pPr>
        <w:tabs>
          <w:tab w:val="num" w:pos="720"/>
        </w:tabs>
        <w:ind w:left="720" w:hanging="360"/>
      </w:pPr>
      <w:rPr>
        <w:lang w:val="fr-FR"/>
      </w:rPr>
    </w:lvl>
    <w:lvl w:ilvl="1" w:tplc="12DA9574" w:tentative="1">
      <w:start w:val="1"/>
      <w:numFmt w:val="decimal"/>
      <w:lvlText w:val="%2."/>
      <w:lvlJc w:val="left"/>
      <w:pPr>
        <w:tabs>
          <w:tab w:val="num" w:pos="1440"/>
        </w:tabs>
        <w:ind w:left="1440" w:hanging="360"/>
      </w:pPr>
    </w:lvl>
    <w:lvl w:ilvl="2" w:tplc="FFFAAA20" w:tentative="1">
      <w:start w:val="1"/>
      <w:numFmt w:val="decimal"/>
      <w:lvlText w:val="%3."/>
      <w:lvlJc w:val="left"/>
      <w:pPr>
        <w:tabs>
          <w:tab w:val="num" w:pos="2160"/>
        </w:tabs>
        <w:ind w:left="2160" w:hanging="360"/>
      </w:pPr>
    </w:lvl>
    <w:lvl w:ilvl="3" w:tplc="1DA4827E" w:tentative="1">
      <w:start w:val="1"/>
      <w:numFmt w:val="decimal"/>
      <w:lvlText w:val="%4."/>
      <w:lvlJc w:val="left"/>
      <w:pPr>
        <w:tabs>
          <w:tab w:val="num" w:pos="2880"/>
        </w:tabs>
        <w:ind w:left="2880" w:hanging="360"/>
      </w:pPr>
    </w:lvl>
    <w:lvl w:ilvl="4" w:tplc="7C9E240C" w:tentative="1">
      <w:start w:val="1"/>
      <w:numFmt w:val="decimal"/>
      <w:lvlText w:val="%5."/>
      <w:lvlJc w:val="left"/>
      <w:pPr>
        <w:tabs>
          <w:tab w:val="num" w:pos="3600"/>
        </w:tabs>
        <w:ind w:left="3600" w:hanging="360"/>
      </w:pPr>
    </w:lvl>
    <w:lvl w:ilvl="5" w:tplc="50CAE242" w:tentative="1">
      <w:start w:val="1"/>
      <w:numFmt w:val="decimal"/>
      <w:lvlText w:val="%6."/>
      <w:lvlJc w:val="left"/>
      <w:pPr>
        <w:tabs>
          <w:tab w:val="num" w:pos="4320"/>
        </w:tabs>
        <w:ind w:left="4320" w:hanging="360"/>
      </w:pPr>
    </w:lvl>
    <w:lvl w:ilvl="6" w:tplc="9DECFAF2" w:tentative="1">
      <w:start w:val="1"/>
      <w:numFmt w:val="decimal"/>
      <w:lvlText w:val="%7."/>
      <w:lvlJc w:val="left"/>
      <w:pPr>
        <w:tabs>
          <w:tab w:val="num" w:pos="5040"/>
        </w:tabs>
        <w:ind w:left="5040" w:hanging="360"/>
      </w:pPr>
    </w:lvl>
    <w:lvl w:ilvl="7" w:tplc="BC22E740" w:tentative="1">
      <w:start w:val="1"/>
      <w:numFmt w:val="decimal"/>
      <w:lvlText w:val="%8."/>
      <w:lvlJc w:val="left"/>
      <w:pPr>
        <w:tabs>
          <w:tab w:val="num" w:pos="5760"/>
        </w:tabs>
        <w:ind w:left="5760" w:hanging="360"/>
      </w:pPr>
    </w:lvl>
    <w:lvl w:ilvl="8" w:tplc="052E06B6" w:tentative="1">
      <w:start w:val="1"/>
      <w:numFmt w:val="decimal"/>
      <w:lvlText w:val="%9."/>
      <w:lvlJc w:val="left"/>
      <w:pPr>
        <w:tabs>
          <w:tab w:val="num" w:pos="6480"/>
        </w:tabs>
        <w:ind w:left="6480" w:hanging="360"/>
      </w:pPr>
    </w:lvl>
  </w:abstractNum>
  <w:abstractNum w:abstractNumId="2" w15:restartNumberingAfterBreak="0">
    <w:nsid w:val="23E2560B"/>
    <w:multiLevelType w:val="hybridMultilevel"/>
    <w:tmpl w:val="5B4A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E5B43"/>
    <w:multiLevelType w:val="hybridMultilevel"/>
    <w:tmpl w:val="E17A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E5F8C"/>
    <w:multiLevelType w:val="hybridMultilevel"/>
    <w:tmpl w:val="9BCA0480"/>
    <w:lvl w:ilvl="0" w:tplc="0418000B">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C5487"/>
    <w:multiLevelType w:val="hybridMultilevel"/>
    <w:tmpl w:val="A35A3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6F786A"/>
    <w:multiLevelType w:val="hybridMultilevel"/>
    <w:tmpl w:val="27D8F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224B5C"/>
    <w:multiLevelType w:val="hybridMultilevel"/>
    <w:tmpl w:val="722A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F83DFB"/>
    <w:multiLevelType w:val="hybridMultilevel"/>
    <w:tmpl w:val="19AE90FE"/>
    <w:lvl w:ilvl="0" w:tplc="87821DFC">
      <w:start w:val="1"/>
      <w:numFmt w:val="decimal"/>
      <w:lvlText w:val="%1."/>
      <w:lvlJc w:val="left"/>
      <w:pPr>
        <w:tabs>
          <w:tab w:val="num" w:pos="720"/>
        </w:tabs>
        <w:ind w:left="720" w:hanging="360"/>
      </w:pPr>
      <w:rPr>
        <w:lang w:val="fr-F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9F5F66"/>
    <w:multiLevelType w:val="hybridMultilevel"/>
    <w:tmpl w:val="114C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699678">
    <w:abstractNumId w:val="7"/>
  </w:num>
  <w:num w:numId="2" w16cid:durableId="421922726">
    <w:abstractNumId w:val="6"/>
  </w:num>
  <w:num w:numId="3" w16cid:durableId="1741975505">
    <w:abstractNumId w:val="10"/>
  </w:num>
  <w:num w:numId="4" w16cid:durableId="1498227276">
    <w:abstractNumId w:val="13"/>
  </w:num>
  <w:num w:numId="5" w16cid:durableId="1968466385">
    <w:abstractNumId w:val="8"/>
  </w:num>
  <w:num w:numId="6" w16cid:durableId="74783122">
    <w:abstractNumId w:val="1"/>
  </w:num>
  <w:num w:numId="7" w16cid:durableId="2141723428">
    <w:abstractNumId w:val="5"/>
  </w:num>
  <w:num w:numId="8" w16cid:durableId="1294604360">
    <w:abstractNumId w:val="4"/>
  </w:num>
  <w:num w:numId="9" w16cid:durableId="120539577">
    <w:abstractNumId w:val="14"/>
  </w:num>
  <w:num w:numId="10" w16cid:durableId="1054701425">
    <w:abstractNumId w:val="0"/>
  </w:num>
  <w:num w:numId="11" w16cid:durableId="1799906398">
    <w:abstractNumId w:val="2"/>
  </w:num>
  <w:num w:numId="12" w16cid:durableId="641885137">
    <w:abstractNumId w:val="9"/>
  </w:num>
  <w:num w:numId="13" w16cid:durableId="1250843527">
    <w:abstractNumId w:val="3"/>
  </w:num>
  <w:num w:numId="14" w16cid:durableId="207963046">
    <w:abstractNumId w:val="11"/>
  </w:num>
  <w:num w:numId="15" w16cid:durableId="995573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0116E"/>
    <w:rsid w:val="00005901"/>
    <w:rsid w:val="0001339C"/>
    <w:rsid w:val="00035F4F"/>
    <w:rsid w:val="00036059"/>
    <w:rsid w:val="00041D1B"/>
    <w:rsid w:val="000425D4"/>
    <w:rsid w:val="00047669"/>
    <w:rsid w:val="000541DC"/>
    <w:rsid w:val="000625ED"/>
    <w:rsid w:val="00066AA9"/>
    <w:rsid w:val="000706A3"/>
    <w:rsid w:val="00070788"/>
    <w:rsid w:val="00077565"/>
    <w:rsid w:val="00083B14"/>
    <w:rsid w:val="00086A7F"/>
    <w:rsid w:val="000959DD"/>
    <w:rsid w:val="00096E6F"/>
    <w:rsid w:val="00097546"/>
    <w:rsid w:val="000A6E50"/>
    <w:rsid w:val="000B07F9"/>
    <w:rsid w:val="000B6E4E"/>
    <w:rsid w:val="000B6EB1"/>
    <w:rsid w:val="000B7D0D"/>
    <w:rsid w:val="000C0442"/>
    <w:rsid w:val="000C600D"/>
    <w:rsid w:val="000E67D9"/>
    <w:rsid w:val="000E6A29"/>
    <w:rsid w:val="000F169E"/>
    <w:rsid w:val="000F20F3"/>
    <w:rsid w:val="000F2DF8"/>
    <w:rsid w:val="000F6B51"/>
    <w:rsid w:val="000F7D0A"/>
    <w:rsid w:val="00104A83"/>
    <w:rsid w:val="00117B5A"/>
    <w:rsid w:val="00123B64"/>
    <w:rsid w:val="001253AA"/>
    <w:rsid w:val="001315C0"/>
    <w:rsid w:val="001346BE"/>
    <w:rsid w:val="00145494"/>
    <w:rsid w:val="0015184D"/>
    <w:rsid w:val="001646D2"/>
    <w:rsid w:val="00165416"/>
    <w:rsid w:val="0018230B"/>
    <w:rsid w:val="0018730E"/>
    <w:rsid w:val="001914D4"/>
    <w:rsid w:val="001930EB"/>
    <w:rsid w:val="0019757E"/>
    <w:rsid w:val="001A4A04"/>
    <w:rsid w:val="001A601E"/>
    <w:rsid w:val="001A62F4"/>
    <w:rsid w:val="001A7003"/>
    <w:rsid w:val="001B0D09"/>
    <w:rsid w:val="001B1DBE"/>
    <w:rsid w:val="001B237C"/>
    <w:rsid w:val="001C2668"/>
    <w:rsid w:val="001C5E1B"/>
    <w:rsid w:val="001F1E59"/>
    <w:rsid w:val="001F275F"/>
    <w:rsid w:val="001F48D1"/>
    <w:rsid w:val="001F4F25"/>
    <w:rsid w:val="001F7F85"/>
    <w:rsid w:val="00201EE0"/>
    <w:rsid w:val="002203E2"/>
    <w:rsid w:val="00221B6D"/>
    <w:rsid w:val="0022264D"/>
    <w:rsid w:val="002315D2"/>
    <w:rsid w:val="002341F9"/>
    <w:rsid w:val="00234AF2"/>
    <w:rsid w:val="0024119B"/>
    <w:rsid w:val="00242E53"/>
    <w:rsid w:val="00250293"/>
    <w:rsid w:val="00250F88"/>
    <w:rsid w:val="00255CC1"/>
    <w:rsid w:val="00261962"/>
    <w:rsid w:val="00261BF1"/>
    <w:rsid w:val="00264091"/>
    <w:rsid w:val="00273287"/>
    <w:rsid w:val="0028545A"/>
    <w:rsid w:val="00287D46"/>
    <w:rsid w:val="002A1252"/>
    <w:rsid w:val="002A1521"/>
    <w:rsid w:val="002A3A93"/>
    <w:rsid w:val="002B298E"/>
    <w:rsid w:val="002B38EF"/>
    <w:rsid w:val="002B3A75"/>
    <w:rsid w:val="002B5BAA"/>
    <w:rsid w:val="002B670C"/>
    <w:rsid w:val="002D19B2"/>
    <w:rsid w:val="002D4CFE"/>
    <w:rsid w:val="002D5FCA"/>
    <w:rsid w:val="002E1073"/>
    <w:rsid w:val="002E2D93"/>
    <w:rsid w:val="002E4459"/>
    <w:rsid w:val="002E7052"/>
    <w:rsid w:val="003019E8"/>
    <w:rsid w:val="00301E97"/>
    <w:rsid w:val="00305C90"/>
    <w:rsid w:val="00324BF4"/>
    <w:rsid w:val="003328BA"/>
    <w:rsid w:val="00343D86"/>
    <w:rsid w:val="00351944"/>
    <w:rsid w:val="003550B3"/>
    <w:rsid w:val="00355B37"/>
    <w:rsid w:val="00357598"/>
    <w:rsid w:val="00366881"/>
    <w:rsid w:val="0036744A"/>
    <w:rsid w:val="00370DF5"/>
    <w:rsid w:val="0037650E"/>
    <w:rsid w:val="00380D8B"/>
    <w:rsid w:val="0039058B"/>
    <w:rsid w:val="003A1213"/>
    <w:rsid w:val="003A6813"/>
    <w:rsid w:val="003B6EE4"/>
    <w:rsid w:val="003C197C"/>
    <w:rsid w:val="003C375B"/>
    <w:rsid w:val="003D3DAB"/>
    <w:rsid w:val="003D7F8A"/>
    <w:rsid w:val="003F481E"/>
    <w:rsid w:val="003F659E"/>
    <w:rsid w:val="00405204"/>
    <w:rsid w:val="00406E47"/>
    <w:rsid w:val="004164D2"/>
    <w:rsid w:val="004173D6"/>
    <w:rsid w:val="0042330E"/>
    <w:rsid w:val="00436561"/>
    <w:rsid w:val="00443956"/>
    <w:rsid w:val="00453436"/>
    <w:rsid w:val="00457D54"/>
    <w:rsid w:val="004613CA"/>
    <w:rsid w:val="004623A8"/>
    <w:rsid w:val="00464672"/>
    <w:rsid w:val="0046629C"/>
    <w:rsid w:val="004675C5"/>
    <w:rsid w:val="004735D6"/>
    <w:rsid w:val="00474A95"/>
    <w:rsid w:val="004904F4"/>
    <w:rsid w:val="004B39C1"/>
    <w:rsid w:val="004D2236"/>
    <w:rsid w:val="004D76E4"/>
    <w:rsid w:val="004E0F20"/>
    <w:rsid w:val="004E11FF"/>
    <w:rsid w:val="004E2C1F"/>
    <w:rsid w:val="004E4F91"/>
    <w:rsid w:val="004E578B"/>
    <w:rsid w:val="004F45E5"/>
    <w:rsid w:val="00533AA8"/>
    <w:rsid w:val="0054203C"/>
    <w:rsid w:val="00543093"/>
    <w:rsid w:val="005444FC"/>
    <w:rsid w:val="00547A18"/>
    <w:rsid w:val="00551CC4"/>
    <w:rsid w:val="005520C5"/>
    <w:rsid w:val="00580EED"/>
    <w:rsid w:val="00581855"/>
    <w:rsid w:val="00583796"/>
    <w:rsid w:val="00586682"/>
    <w:rsid w:val="00590E90"/>
    <w:rsid w:val="005A1700"/>
    <w:rsid w:val="005B2BEB"/>
    <w:rsid w:val="005B66A9"/>
    <w:rsid w:val="005B6FD2"/>
    <w:rsid w:val="005B7B6F"/>
    <w:rsid w:val="005E00DB"/>
    <w:rsid w:val="005E100B"/>
    <w:rsid w:val="005E1610"/>
    <w:rsid w:val="005F2A7C"/>
    <w:rsid w:val="006016CF"/>
    <w:rsid w:val="00603FB3"/>
    <w:rsid w:val="00616CAE"/>
    <w:rsid w:val="00625175"/>
    <w:rsid w:val="00631E41"/>
    <w:rsid w:val="00632190"/>
    <w:rsid w:val="0063726E"/>
    <w:rsid w:val="006566EA"/>
    <w:rsid w:val="006643EF"/>
    <w:rsid w:val="0067651B"/>
    <w:rsid w:val="00682737"/>
    <w:rsid w:val="00687EE7"/>
    <w:rsid w:val="00694E26"/>
    <w:rsid w:val="00696475"/>
    <w:rsid w:val="006A3DD3"/>
    <w:rsid w:val="006B6ABF"/>
    <w:rsid w:val="006C491E"/>
    <w:rsid w:val="006E0567"/>
    <w:rsid w:val="006E4134"/>
    <w:rsid w:val="006E66F3"/>
    <w:rsid w:val="006F32EA"/>
    <w:rsid w:val="00704384"/>
    <w:rsid w:val="00706E3A"/>
    <w:rsid w:val="00714B68"/>
    <w:rsid w:val="00715F30"/>
    <w:rsid w:val="00722E94"/>
    <w:rsid w:val="00724754"/>
    <w:rsid w:val="007254C5"/>
    <w:rsid w:val="007342EF"/>
    <w:rsid w:val="007369D5"/>
    <w:rsid w:val="007408E7"/>
    <w:rsid w:val="00750E4A"/>
    <w:rsid w:val="007526F3"/>
    <w:rsid w:val="00755CCC"/>
    <w:rsid w:val="007566DE"/>
    <w:rsid w:val="00771E67"/>
    <w:rsid w:val="00775C96"/>
    <w:rsid w:val="007815CB"/>
    <w:rsid w:val="00791130"/>
    <w:rsid w:val="00791FFE"/>
    <w:rsid w:val="007A4B1D"/>
    <w:rsid w:val="007A4BEA"/>
    <w:rsid w:val="007A56F8"/>
    <w:rsid w:val="007A6253"/>
    <w:rsid w:val="007B4323"/>
    <w:rsid w:val="007B4942"/>
    <w:rsid w:val="007B4DAC"/>
    <w:rsid w:val="007B5121"/>
    <w:rsid w:val="007B513C"/>
    <w:rsid w:val="007D0416"/>
    <w:rsid w:val="007D6BE3"/>
    <w:rsid w:val="007E145C"/>
    <w:rsid w:val="007F4BE6"/>
    <w:rsid w:val="008003B2"/>
    <w:rsid w:val="00803D5A"/>
    <w:rsid w:val="00804D2C"/>
    <w:rsid w:val="00805DF9"/>
    <w:rsid w:val="00805E05"/>
    <w:rsid w:val="00805E2E"/>
    <w:rsid w:val="008119F8"/>
    <w:rsid w:val="0082364D"/>
    <w:rsid w:val="00827CA3"/>
    <w:rsid w:val="00831332"/>
    <w:rsid w:val="00831871"/>
    <w:rsid w:val="0083358D"/>
    <w:rsid w:val="0084063D"/>
    <w:rsid w:val="00843655"/>
    <w:rsid w:val="00844EA4"/>
    <w:rsid w:val="00844EAD"/>
    <w:rsid w:val="0084568F"/>
    <w:rsid w:val="00847940"/>
    <w:rsid w:val="008506DF"/>
    <w:rsid w:val="00864EDF"/>
    <w:rsid w:val="008663BC"/>
    <w:rsid w:val="00871180"/>
    <w:rsid w:val="00873473"/>
    <w:rsid w:val="00881571"/>
    <w:rsid w:val="00882732"/>
    <w:rsid w:val="00885BDD"/>
    <w:rsid w:val="00886616"/>
    <w:rsid w:val="00886C15"/>
    <w:rsid w:val="008929C3"/>
    <w:rsid w:val="00896E10"/>
    <w:rsid w:val="008A1899"/>
    <w:rsid w:val="008A3F88"/>
    <w:rsid w:val="008A5820"/>
    <w:rsid w:val="008B15F8"/>
    <w:rsid w:val="008B479C"/>
    <w:rsid w:val="008B7268"/>
    <w:rsid w:val="008C6A8A"/>
    <w:rsid w:val="008E1F0E"/>
    <w:rsid w:val="008E6D88"/>
    <w:rsid w:val="008F5E28"/>
    <w:rsid w:val="009054BF"/>
    <w:rsid w:val="0091088B"/>
    <w:rsid w:val="00913A42"/>
    <w:rsid w:val="009150AF"/>
    <w:rsid w:val="009337D6"/>
    <w:rsid w:val="00944A03"/>
    <w:rsid w:val="009506C8"/>
    <w:rsid w:val="009508B1"/>
    <w:rsid w:val="00954610"/>
    <w:rsid w:val="0097169B"/>
    <w:rsid w:val="009822ED"/>
    <w:rsid w:val="009830CA"/>
    <w:rsid w:val="00990DC4"/>
    <w:rsid w:val="00993A1D"/>
    <w:rsid w:val="00994B88"/>
    <w:rsid w:val="00994B92"/>
    <w:rsid w:val="00996BA6"/>
    <w:rsid w:val="00996E5F"/>
    <w:rsid w:val="00997C26"/>
    <w:rsid w:val="009A02DF"/>
    <w:rsid w:val="009A7C4D"/>
    <w:rsid w:val="009C3A78"/>
    <w:rsid w:val="009E1176"/>
    <w:rsid w:val="009E128F"/>
    <w:rsid w:val="009E5393"/>
    <w:rsid w:val="009E6685"/>
    <w:rsid w:val="009F5184"/>
    <w:rsid w:val="009F6D96"/>
    <w:rsid w:val="009F72D9"/>
    <w:rsid w:val="00A01A09"/>
    <w:rsid w:val="00A10DCB"/>
    <w:rsid w:val="00A14B2E"/>
    <w:rsid w:val="00A162AB"/>
    <w:rsid w:val="00A23D3E"/>
    <w:rsid w:val="00A24211"/>
    <w:rsid w:val="00A272E3"/>
    <w:rsid w:val="00A4215F"/>
    <w:rsid w:val="00A442EA"/>
    <w:rsid w:val="00A5100F"/>
    <w:rsid w:val="00A77A98"/>
    <w:rsid w:val="00A80BF0"/>
    <w:rsid w:val="00A82450"/>
    <w:rsid w:val="00A861CD"/>
    <w:rsid w:val="00A95003"/>
    <w:rsid w:val="00AA303E"/>
    <w:rsid w:val="00AB0DE7"/>
    <w:rsid w:val="00AB5A1A"/>
    <w:rsid w:val="00AB6458"/>
    <w:rsid w:val="00AC4123"/>
    <w:rsid w:val="00AD1895"/>
    <w:rsid w:val="00AE1F1D"/>
    <w:rsid w:val="00AF5329"/>
    <w:rsid w:val="00B0406E"/>
    <w:rsid w:val="00B079CF"/>
    <w:rsid w:val="00B10B83"/>
    <w:rsid w:val="00B11E2E"/>
    <w:rsid w:val="00B22D65"/>
    <w:rsid w:val="00B242CC"/>
    <w:rsid w:val="00B417DB"/>
    <w:rsid w:val="00B50182"/>
    <w:rsid w:val="00B9158F"/>
    <w:rsid w:val="00B91A47"/>
    <w:rsid w:val="00BA40D2"/>
    <w:rsid w:val="00BA612A"/>
    <w:rsid w:val="00BB01D7"/>
    <w:rsid w:val="00BC2698"/>
    <w:rsid w:val="00BC2AE5"/>
    <w:rsid w:val="00BC4E91"/>
    <w:rsid w:val="00BC7CDB"/>
    <w:rsid w:val="00BC7CDE"/>
    <w:rsid w:val="00BD3CB2"/>
    <w:rsid w:val="00BD3FAF"/>
    <w:rsid w:val="00BE2556"/>
    <w:rsid w:val="00BF17DD"/>
    <w:rsid w:val="00BF2C1C"/>
    <w:rsid w:val="00BF3455"/>
    <w:rsid w:val="00BF4F61"/>
    <w:rsid w:val="00BF62A5"/>
    <w:rsid w:val="00C0001C"/>
    <w:rsid w:val="00C02345"/>
    <w:rsid w:val="00C1290C"/>
    <w:rsid w:val="00C144B0"/>
    <w:rsid w:val="00C163AF"/>
    <w:rsid w:val="00C2263B"/>
    <w:rsid w:val="00C3571C"/>
    <w:rsid w:val="00C36829"/>
    <w:rsid w:val="00C36DD3"/>
    <w:rsid w:val="00C3701E"/>
    <w:rsid w:val="00C44CA2"/>
    <w:rsid w:val="00C5093A"/>
    <w:rsid w:val="00C76710"/>
    <w:rsid w:val="00C93E4D"/>
    <w:rsid w:val="00C94DF0"/>
    <w:rsid w:val="00C9513E"/>
    <w:rsid w:val="00CA28B4"/>
    <w:rsid w:val="00CA412A"/>
    <w:rsid w:val="00CB2EBB"/>
    <w:rsid w:val="00CB66F3"/>
    <w:rsid w:val="00CC781A"/>
    <w:rsid w:val="00CE2BF2"/>
    <w:rsid w:val="00CE7A6F"/>
    <w:rsid w:val="00CF11DD"/>
    <w:rsid w:val="00CF1546"/>
    <w:rsid w:val="00CF3679"/>
    <w:rsid w:val="00CF3FF1"/>
    <w:rsid w:val="00D00111"/>
    <w:rsid w:val="00D05C0C"/>
    <w:rsid w:val="00D06D01"/>
    <w:rsid w:val="00D1161D"/>
    <w:rsid w:val="00D12BC3"/>
    <w:rsid w:val="00D15F0B"/>
    <w:rsid w:val="00D20793"/>
    <w:rsid w:val="00D21030"/>
    <w:rsid w:val="00D2397E"/>
    <w:rsid w:val="00D362A5"/>
    <w:rsid w:val="00D43BA1"/>
    <w:rsid w:val="00D44828"/>
    <w:rsid w:val="00D51618"/>
    <w:rsid w:val="00D51B29"/>
    <w:rsid w:val="00D539AD"/>
    <w:rsid w:val="00D6088F"/>
    <w:rsid w:val="00D60DDF"/>
    <w:rsid w:val="00D61A8E"/>
    <w:rsid w:val="00D64FD8"/>
    <w:rsid w:val="00D65674"/>
    <w:rsid w:val="00D74DE9"/>
    <w:rsid w:val="00D7741B"/>
    <w:rsid w:val="00D77D24"/>
    <w:rsid w:val="00D80899"/>
    <w:rsid w:val="00D80D9F"/>
    <w:rsid w:val="00D97C12"/>
    <w:rsid w:val="00DB07E8"/>
    <w:rsid w:val="00DB512C"/>
    <w:rsid w:val="00DB6160"/>
    <w:rsid w:val="00DB6970"/>
    <w:rsid w:val="00DB7BD5"/>
    <w:rsid w:val="00DC236E"/>
    <w:rsid w:val="00DC48FF"/>
    <w:rsid w:val="00DD2C15"/>
    <w:rsid w:val="00DD4277"/>
    <w:rsid w:val="00DD583C"/>
    <w:rsid w:val="00DE5669"/>
    <w:rsid w:val="00DE6A1D"/>
    <w:rsid w:val="00DE6B49"/>
    <w:rsid w:val="00DE7243"/>
    <w:rsid w:val="00E022EB"/>
    <w:rsid w:val="00E027F6"/>
    <w:rsid w:val="00E03DC8"/>
    <w:rsid w:val="00E10101"/>
    <w:rsid w:val="00E22059"/>
    <w:rsid w:val="00E24390"/>
    <w:rsid w:val="00E260BE"/>
    <w:rsid w:val="00E27946"/>
    <w:rsid w:val="00E27C90"/>
    <w:rsid w:val="00E32D4C"/>
    <w:rsid w:val="00E44167"/>
    <w:rsid w:val="00E478B1"/>
    <w:rsid w:val="00E50313"/>
    <w:rsid w:val="00E53952"/>
    <w:rsid w:val="00E56D7A"/>
    <w:rsid w:val="00E633C7"/>
    <w:rsid w:val="00E6352A"/>
    <w:rsid w:val="00E72527"/>
    <w:rsid w:val="00E74758"/>
    <w:rsid w:val="00E8052B"/>
    <w:rsid w:val="00E95BD6"/>
    <w:rsid w:val="00E96C27"/>
    <w:rsid w:val="00EC2D07"/>
    <w:rsid w:val="00ED3EFC"/>
    <w:rsid w:val="00EE2E23"/>
    <w:rsid w:val="00EE7329"/>
    <w:rsid w:val="00EF1903"/>
    <w:rsid w:val="00EF1F0F"/>
    <w:rsid w:val="00EF771D"/>
    <w:rsid w:val="00F01F2B"/>
    <w:rsid w:val="00F26E7B"/>
    <w:rsid w:val="00F3129D"/>
    <w:rsid w:val="00F551BA"/>
    <w:rsid w:val="00F65EFF"/>
    <w:rsid w:val="00F769A1"/>
    <w:rsid w:val="00F76D8F"/>
    <w:rsid w:val="00F76F3E"/>
    <w:rsid w:val="00F80E4C"/>
    <w:rsid w:val="00F81966"/>
    <w:rsid w:val="00F85E5C"/>
    <w:rsid w:val="00F87E81"/>
    <w:rsid w:val="00F90939"/>
    <w:rsid w:val="00F94A0F"/>
    <w:rsid w:val="00F96CDB"/>
    <w:rsid w:val="00F974CE"/>
    <w:rsid w:val="00FA3D17"/>
    <w:rsid w:val="00FB5485"/>
    <w:rsid w:val="00FC204E"/>
    <w:rsid w:val="00FC65FF"/>
    <w:rsid w:val="00FD5D61"/>
    <w:rsid w:val="00FD7EE7"/>
    <w:rsid w:val="00FE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822303">
      <w:bodyDiv w:val="1"/>
      <w:marLeft w:val="0"/>
      <w:marRight w:val="0"/>
      <w:marTop w:val="0"/>
      <w:marBottom w:val="0"/>
      <w:divBdr>
        <w:top w:val="none" w:sz="0" w:space="0" w:color="auto"/>
        <w:left w:val="none" w:sz="0" w:space="0" w:color="auto"/>
        <w:bottom w:val="none" w:sz="0" w:space="0" w:color="auto"/>
        <w:right w:val="none" w:sz="0" w:space="0" w:color="auto"/>
      </w:divBdr>
    </w:div>
    <w:div w:id="19569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1951</Words>
  <Characters>13018</Characters>
  <Application>Microsoft Office Word</Application>
  <DocSecurity>0</DocSecurity>
  <Lines>448</Lines>
  <Paragraphs>253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Coriolan Viorel Tiusan</cp:lastModifiedBy>
  <cp:revision>85</cp:revision>
  <dcterms:created xsi:type="dcterms:W3CDTF">2026-01-06T14:04:00Z</dcterms:created>
  <dcterms:modified xsi:type="dcterms:W3CDTF">2026-02-25T06:36:00Z</dcterms:modified>
</cp:coreProperties>
</file>